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E30" w:rsidRDefault="008D0E30" w:rsidP="00FB462B">
      <w:pPr>
        <w:pStyle w:val="HeaderText"/>
      </w:pPr>
      <w:bookmarkStart w:id="0" w:name="_GoBack"/>
      <w:bookmarkEnd w:id="0"/>
      <w:proofErr w:type="gramStart"/>
      <w:r>
        <w:t>enquiries</w:t>
      </w:r>
      <w:proofErr w:type="gramEnd"/>
      <w:r>
        <w:t xml:space="preserve"> refer</w:t>
      </w:r>
    </w:p>
    <w:p w:rsidR="008D0E30" w:rsidRPr="008C134B" w:rsidRDefault="00BF577B" w:rsidP="00103655">
      <w:pPr>
        <w:rPr>
          <w:b/>
          <w:sz w:val="20"/>
          <w:szCs w:val="20"/>
        </w:rPr>
      </w:pPr>
      <w:r>
        <w:rPr>
          <w:b/>
          <w:sz w:val="20"/>
          <w:szCs w:val="20"/>
        </w:rPr>
        <w:t>Rob van Iersel</w:t>
      </w:r>
    </w:p>
    <w:p w:rsidR="00EE2CD6" w:rsidRPr="00EE2CD6" w:rsidRDefault="008D0E30" w:rsidP="00FB462B">
      <w:pPr>
        <w:pStyle w:val="HeaderText"/>
      </w:pPr>
      <w:proofErr w:type="gramStart"/>
      <w:r>
        <w:t>in</w:t>
      </w:r>
      <w:proofErr w:type="gramEnd"/>
      <w:r>
        <w:t xml:space="preserve"> reply please quote</w:t>
      </w:r>
      <w:r w:rsidR="00EE2CD6">
        <w:t xml:space="preserve">:  </w:t>
      </w:r>
      <w:r w:rsidR="00EE2CD6">
        <w:rPr>
          <w:color w:val="auto"/>
        </w:rPr>
        <w:t>21/</w:t>
      </w:r>
    </w:p>
    <w:p w:rsidR="002570BF" w:rsidRPr="0048132F" w:rsidRDefault="004B07C1" w:rsidP="002570BF">
      <w:pPr>
        <w:spacing w:before="660" w:after="660"/>
        <w:rPr>
          <w:rFonts w:cs="Arial"/>
          <w:sz w:val="20"/>
          <w:szCs w:val="20"/>
        </w:rPr>
      </w:pPr>
      <w:r>
        <w:rPr>
          <w:rFonts w:cs="Arial"/>
          <w:sz w:val="20"/>
          <w:szCs w:val="20"/>
        </w:rPr>
        <w:t>3</w:t>
      </w:r>
      <w:r w:rsidR="0048132F" w:rsidRPr="0048132F">
        <w:rPr>
          <w:rFonts w:cs="Arial"/>
          <w:sz w:val="20"/>
          <w:szCs w:val="20"/>
        </w:rPr>
        <w:t xml:space="preserve"> December 2021</w:t>
      </w:r>
      <w:r w:rsidR="002570BF" w:rsidRPr="0048132F">
        <w:rPr>
          <w:noProof/>
          <w:sz w:val="20"/>
          <w:szCs w:val="20"/>
          <w:lang w:eastAsia="en-AU"/>
        </w:rPr>
        <w:drawing>
          <wp:anchor distT="0" distB="0" distL="114300" distR="114300" simplePos="0" relativeHeight="251659264" behindDoc="1" locked="1" layoutInCell="0" allowOverlap="0" wp14:anchorId="293B16AD" wp14:editId="5AE1AB5C">
            <wp:simplePos x="5772150" y="781050"/>
            <wp:positionH relativeFrom="margin">
              <wp:align>right</wp:align>
            </wp:positionH>
            <wp:positionV relativeFrom="margin">
              <wp:align>top</wp:align>
            </wp:positionV>
            <wp:extent cx="1213485" cy="1438275"/>
            <wp:effectExtent l="0" t="0" r="5715" b="9525"/>
            <wp:wrapTight wrapText="bothSides">
              <wp:wrapPolygon edited="0">
                <wp:start x="0" y="0"/>
                <wp:lineTo x="0" y="21457"/>
                <wp:lineTo x="21363" y="21457"/>
                <wp:lineTo x="21363" y="0"/>
                <wp:lineTo x="0" y="0"/>
              </wp:wrapPolygon>
            </wp:wrapTight>
            <wp:docPr id="16" name="Picture 3" descr="Ballina Shire Council corporate logo sea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 portrait 4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485" cy="1438275"/>
                    </a:xfrm>
                    <a:prstGeom prst="rect">
                      <a:avLst/>
                    </a:prstGeom>
                    <a:noFill/>
                  </pic:spPr>
                </pic:pic>
              </a:graphicData>
            </a:graphic>
            <wp14:sizeRelH relativeFrom="page">
              <wp14:pctWidth>0</wp14:pctWidth>
            </wp14:sizeRelH>
            <wp14:sizeRelV relativeFrom="page">
              <wp14:pctHeight>0</wp14:pctHeight>
            </wp14:sizeRelV>
          </wp:anchor>
        </w:drawing>
      </w:r>
    </w:p>
    <w:p w:rsidR="002570BF" w:rsidRPr="0048132F" w:rsidRDefault="002570BF" w:rsidP="002570BF">
      <w:pPr>
        <w:rPr>
          <w:rFonts w:cs="Arial"/>
          <w:sz w:val="20"/>
          <w:szCs w:val="20"/>
        </w:rPr>
      </w:pPr>
      <w:r w:rsidRPr="0048132F">
        <w:rPr>
          <w:rFonts w:cs="Arial"/>
          <w:sz w:val="20"/>
          <w:szCs w:val="20"/>
        </w:rPr>
        <w:fldChar w:fldCharType="begin">
          <w:ffData>
            <w:name w:val="Text4"/>
            <w:enabled/>
            <w:calcOnExit w:val="0"/>
            <w:textInput>
              <w:default w:val="Addressee1"/>
            </w:textInput>
          </w:ffData>
        </w:fldChar>
      </w:r>
      <w:bookmarkStart w:id="1" w:name="Text4"/>
      <w:r w:rsidRPr="0048132F">
        <w:rPr>
          <w:rFonts w:cs="Arial"/>
          <w:sz w:val="20"/>
          <w:szCs w:val="20"/>
        </w:rPr>
        <w:instrText xml:space="preserve"> FORMTEXT </w:instrText>
      </w:r>
      <w:r w:rsidRPr="0048132F">
        <w:rPr>
          <w:rFonts w:cs="Arial"/>
          <w:sz w:val="20"/>
          <w:szCs w:val="20"/>
        </w:rPr>
      </w:r>
      <w:r w:rsidRPr="0048132F">
        <w:rPr>
          <w:rFonts w:cs="Arial"/>
          <w:sz w:val="20"/>
          <w:szCs w:val="20"/>
        </w:rPr>
        <w:fldChar w:fldCharType="separate"/>
      </w:r>
      <w:r w:rsidRPr="0048132F">
        <w:rPr>
          <w:rFonts w:cs="Arial"/>
          <w:noProof/>
          <w:sz w:val="20"/>
          <w:szCs w:val="20"/>
        </w:rPr>
        <w:t>Addressee1</w:t>
      </w:r>
      <w:r w:rsidRPr="0048132F">
        <w:rPr>
          <w:rFonts w:cs="Arial"/>
          <w:sz w:val="20"/>
          <w:szCs w:val="20"/>
        </w:rPr>
        <w:fldChar w:fldCharType="end"/>
      </w:r>
      <w:bookmarkEnd w:id="1"/>
    </w:p>
    <w:p w:rsidR="002570BF" w:rsidRPr="0048132F" w:rsidRDefault="002570BF" w:rsidP="002570BF">
      <w:pPr>
        <w:rPr>
          <w:rFonts w:cs="Arial"/>
          <w:sz w:val="20"/>
          <w:szCs w:val="20"/>
        </w:rPr>
      </w:pPr>
      <w:r w:rsidRPr="0048132F">
        <w:rPr>
          <w:rFonts w:cs="Arial"/>
          <w:sz w:val="20"/>
          <w:szCs w:val="20"/>
        </w:rPr>
        <w:fldChar w:fldCharType="begin">
          <w:ffData>
            <w:name w:val="Text5"/>
            <w:enabled/>
            <w:calcOnExit w:val="0"/>
            <w:textInput>
              <w:default w:val="Addressee2"/>
            </w:textInput>
          </w:ffData>
        </w:fldChar>
      </w:r>
      <w:bookmarkStart w:id="2" w:name="Text5"/>
      <w:r w:rsidRPr="0048132F">
        <w:rPr>
          <w:rFonts w:cs="Arial"/>
          <w:sz w:val="20"/>
          <w:szCs w:val="20"/>
        </w:rPr>
        <w:instrText xml:space="preserve"> FORMTEXT </w:instrText>
      </w:r>
      <w:r w:rsidRPr="0048132F">
        <w:rPr>
          <w:rFonts w:cs="Arial"/>
          <w:sz w:val="20"/>
          <w:szCs w:val="20"/>
        </w:rPr>
      </w:r>
      <w:r w:rsidRPr="0048132F">
        <w:rPr>
          <w:rFonts w:cs="Arial"/>
          <w:sz w:val="20"/>
          <w:szCs w:val="20"/>
        </w:rPr>
        <w:fldChar w:fldCharType="separate"/>
      </w:r>
      <w:r w:rsidRPr="0048132F">
        <w:rPr>
          <w:rFonts w:cs="Arial"/>
          <w:noProof/>
          <w:sz w:val="20"/>
          <w:szCs w:val="20"/>
        </w:rPr>
        <w:t>Addressee2</w:t>
      </w:r>
      <w:r w:rsidRPr="0048132F">
        <w:rPr>
          <w:rFonts w:cs="Arial"/>
          <w:sz w:val="20"/>
          <w:szCs w:val="20"/>
        </w:rPr>
        <w:fldChar w:fldCharType="end"/>
      </w:r>
      <w:bookmarkEnd w:id="2"/>
    </w:p>
    <w:p w:rsidR="002570BF" w:rsidRPr="0048132F" w:rsidRDefault="002570BF" w:rsidP="002570BF">
      <w:pPr>
        <w:rPr>
          <w:rFonts w:cs="Arial"/>
          <w:sz w:val="20"/>
          <w:szCs w:val="20"/>
        </w:rPr>
      </w:pPr>
      <w:r w:rsidRPr="0048132F">
        <w:rPr>
          <w:rFonts w:cs="Arial"/>
          <w:sz w:val="20"/>
          <w:szCs w:val="20"/>
        </w:rPr>
        <w:fldChar w:fldCharType="begin">
          <w:ffData>
            <w:name w:val="Text6"/>
            <w:enabled/>
            <w:calcOnExit w:val="0"/>
            <w:textInput>
              <w:default w:val="Addressee3"/>
            </w:textInput>
          </w:ffData>
        </w:fldChar>
      </w:r>
      <w:bookmarkStart w:id="3" w:name="Text6"/>
      <w:r w:rsidRPr="0048132F">
        <w:rPr>
          <w:rFonts w:cs="Arial"/>
          <w:sz w:val="20"/>
          <w:szCs w:val="20"/>
        </w:rPr>
        <w:instrText xml:space="preserve"> FORMTEXT </w:instrText>
      </w:r>
      <w:r w:rsidRPr="0048132F">
        <w:rPr>
          <w:rFonts w:cs="Arial"/>
          <w:sz w:val="20"/>
          <w:szCs w:val="20"/>
        </w:rPr>
      </w:r>
      <w:r w:rsidRPr="0048132F">
        <w:rPr>
          <w:rFonts w:cs="Arial"/>
          <w:sz w:val="20"/>
          <w:szCs w:val="20"/>
        </w:rPr>
        <w:fldChar w:fldCharType="separate"/>
      </w:r>
      <w:r w:rsidRPr="0048132F">
        <w:rPr>
          <w:rFonts w:cs="Arial"/>
          <w:noProof/>
          <w:sz w:val="20"/>
          <w:szCs w:val="20"/>
        </w:rPr>
        <w:t>Addressee3</w:t>
      </w:r>
      <w:r w:rsidRPr="0048132F">
        <w:rPr>
          <w:rFonts w:cs="Arial"/>
          <w:sz w:val="20"/>
          <w:szCs w:val="20"/>
        </w:rPr>
        <w:fldChar w:fldCharType="end"/>
      </w:r>
      <w:bookmarkEnd w:id="3"/>
    </w:p>
    <w:p w:rsidR="002570BF" w:rsidRPr="0048132F" w:rsidRDefault="002570BF" w:rsidP="002570BF">
      <w:pPr>
        <w:rPr>
          <w:rFonts w:cs="Arial"/>
          <w:sz w:val="20"/>
          <w:szCs w:val="20"/>
        </w:rPr>
      </w:pPr>
      <w:r w:rsidRPr="0048132F">
        <w:rPr>
          <w:rFonts w:cs="Arial"/>
          <w:sz w:val="20"/>
          <w:szCs w:val="20"/>
        </w:rPr>
        <w:fldChar w:fldCharType="begin">
          <w:ffData>
            <w:name w:val="Text8"/>
            <w:enabled/>
            <w:calcOnExit w:val="0"/>
            <w:textInput>
              <w:default w:val="TOWN  STATE  PCODE"/>
              <w:format w:val="UPPERCASE"/>
            </w:textInput>
          </w:ffData>
        </w:fldChar>
      </w:r>
      <w:bookmarkStart w:id="4" w:name="Text8"/>
      <w:r w:rsidRPr="0048132F">
        <w:rPr>
          <w:rFonts w:cs="Arial"/>
          <w:sz w:val="20"/>
          <w:szCs w:val="20"/>
        </w:rPr>
        <w:instrText xml:space="preserve"> FORMTEXT </w:instrText>
      </w:r>
      <w:r w:rsidRPr="0048132F">
        <w:rPr>
          <w:rFonts w:cs="Arial"/>
          <w:sz w:val="20"/>
          <w:szCs w:val="20"/>
        </w:rPr>
      </w:r>
      <w:r w:rsidRPr="0048132F">
        <w:rPr>
          <w:rFonts w:cs="Arial"/>
          <w:sz w:val="20"/>
          <w:szCs w:val="20"/>
        </w:rPr>
        <w:fldChar w:fldCharType="separate"/>
      </w:r>
      <w:r w:rsidRPr="0048132F">
        <w:rPr>
          <w:rFonts w:cs="Arial"/>
          <w:noProof/>
          <w:sz w:val="20"/>
          <w:szCs w:val="20"/>
        </w:rPr>
        <w:t>TOWN  STATE  PCODE</w:t>
      </w:r>
      <w:r w:rsidRPr="0048132F">
        <w:rPr>
          <w:rFonts w:cs="Arial"/>
          <w:sz w:val="20"/>
          <w:szCs w:val="20"/>
        </w:rPr>
        <w:fldChar w:fldCharType="end"/>
      </w:r>
      <w:bookmarkEnd w:id="4"/>
    </w:p>
    <w:p w:rsidR="002570BF" w:rsidRPr="0048132F" w:rsidRDefault="002570BF" w:rsidP="002570BF">
      <w:pPr>
        <w:spacing w:before="660" w:after="240"/>
        <w:rPr>
          <w:rFonts w:cs="Arial"/>
          <w:sz w:val="20"/>
          <w:szCs w:val="20"/>
        </w:rPr>
      </w:pPr>
      <w:r w:rsidRPr="0048132F">
        <w:rPr>
          <w:rFonts w:cs="Arial"/>
          <w:sz w:val="20"/>
          <w:szCs w:val="20"/>
        </w:rPr>
        <w:t xml:space="preserve">Dear </w:t>
      </w:r>
      <w:r w:rsidR="0048132F" w:rsidRPr="0048132F">
        <w:rPr>
          <w:rFonts w:cs="Arial"/>
          <w:sz w:val="20"/>
          <w:szCs w:val="20"/>
        </w:rPr>
        <w:t>Sir / Madam</w:t>
      </w:r>
    </w:p>
    <w:p w:rsidR="008C62D6" w:rsidRPr="0048132F" w:rsidRDefault="008C62D6" w:rsidP="0048132F">
      <w:pPr>
        <w:pStyle w:val="1Heading"/>
        <w:ind w:left="540" w:hanging="540"/>
        <w:rPr>
          <w:sz w:val="20"/>
          <w:szCs w:val="20"/>
        </w:rPr>
      </w:pPr>
      <w:r w:rsidRPr="0048132F">
        <w:rPr>
          <w:sz w:val="20"/>
          <w:szCs w:val="20"/>
        </w:rPr>
        <w:t xml:space="preserve">Re: </w:t>
      </w:r>
      <w:r w:rsidRPr="0048132F">
        <w:rPr>
          <w:sz w:val="20"/>
          <w:szCs w:val="20"/>
        </w:rPr>
        <w:tab/>
        <w:t xml:space="preserve">Public Exhibition of </w:t>
      </w:r>
      <w:r w:rsidR="0048132F" w:rsidRPr="0048132F">
        <w:rPr>
          <w:sz w:val="20"/>
          <w:szCs w:val="20"/>
        </w:rPr>
        <w:t>Rezoning Proposal from R2 Low Density to R3 Medium Density, Alstonville</w:t>
      </w:r>
      <w:r w:rsidRPr="0048132F">
        <w:rPr>
          <w:sz w:val="20"/>
          <w:szCs w:val="20"/>
        </w:rPr>
        <w:t xml:space="preserve"> </w:t>
      </w:r>
    </w:p>
    <w:p w:rsidR="0048132F" w:rsidRPr="0048132F" w:rsidRDefault="0048132F" w:rsidP="0048132F">
      <w:pPr>
        <w:rPr>
          <w:rFonts w:cs="Arial"/>
          <w:sz w:val="20"/>
          <w:szCs w:val="20"/>
        </w:rPr>
      </w:pPr>
      <w:r w:rsidRPr="0048132F">
        <w:rPr>
          <w:rFonts w:cs="Arial"/>
          <w:sz w:val="20"/>
          <w:szCs w:val="20"/>
        </w:rPr>
        <w:t>At the Ordinary Council meeting of 28 October 2021, Council resolved to support a proposal to rezone land at Alstonville from R2 Low Density Residential to R3 Medium Density.  The rezoning proposal applies to 64 individual lots in Daley Street, The Avenue, Coral Street and Wardell Road, located in easy walking distance to the Alstonville Village Centre</w:t>
      </w:r>
      <w:r w:rsidR="009C0ABB">
        <w:rPr>
          <w:rFonts w:cs="Arial"/>
          <w:sz w:val="20"/>
          <w:szCs w:val="20"/>
        </w:rPr>
        <w:t>, as per attached site map</w:t>
      </w:r>
      <w:r w:rsidRPr="0048132F">
        <w:rPr>
          <w:rFonts w:cs="Arial"/>
          <w:sz w:val="20"/>
          <w:szCs w:val="20"/>
        </w:rPr>
        <w:t xml:space="preserve">.  </w:t>
      </w:r>
    </w:p>
    <w:p w:rsidR="0048132F" w:rsidRPr="0048132F" w:rsidRDefault="0048132F" w:rsidP="0048132F">
      <w:pPr>
        <w:rPr>
          <w:rFonts w:cs="Arial"/>
          <w:sz w:val="20"/>
          <w:szCs w:val="20"/>
        </w:rPr>
      </w:pPr>
    </w:p>
    <w:p w:rsidR="0048132F" w:rsidRPr="0048132F" w:rsidRDefault="00C23188" w:rsidP="0048132F">
      <w:pPr>
        <w:rPr>
          <w:rFonts w:cs="Arial"/>
          <w:sz w:val="20"/>
          <w:szCs w:val="20"/>
        </w:rPr>
      </w:pPr>
      <w:r>
        <w:rPr>
          <w:rFonts w:cs="Arial"/>
          <w:sz w:val="20"/>
          <w:szCs w:val="20"/>
        </w:rPr>
        <w:t>The rezoning is a</w:t>
      </w:r>
      <w:r w:rsidR="00690440">
        <w:rPr>
          <w:rFonts w:cs="Arial"/>
          <w:sz w:val="20"/>
          <w:szCs w:val="20"/>
        </w:rPr>
        <w:t xml:space="preserve"> </w:t>
      </w:r>
      <w:r w:rsidR="0048132F" w:rsidRPr="0048132F">
        <w:rPr>
          <w:rFonts w:cs="Arial"/>
          <w:sz w:val="20"/>
          <w:szCs w:val="20"/>
        </w:rPr>
        <w:t>recommend</w:t>
      </w:r>
      <w:r>
        <w:rPr>
          <w:rFonts w:cs="Arial"/>
          <w:sz w:val="20"/>
          <w:szCs w:val="20"/>
        </w:rPr>
        <w:t>ation</w:t>
      </w:r>
      <w:r w:rsidR="00690440">
        <w:rPr>
          <w:rFonts w:cs="Arial"/>
          <w:sz w:val="20"/>
          <w:szCs w:val="20"/>
        </w:rPr>
        <w:t xml:space="preserve"> in</w:t>
      </w:r>
      <w:r w:rsidR="0048132F" w:rsidRPr="0048132F">
        <w:rPr>
          <w:rFonts w:cs="Arial"/>
          <w:sz w:val="20"/>
          <w:szCs w:val="20"/>
        </w:rPr>
        <w:t xml:space="preserve"> the Alstonville Strategic Plan as a way to provide new housing opportunities that promote affordability and provide choice for people to meet changing life needs.</w:t>
      </w:r>
    </w:p>
    <w:p w:rsidR="0048132F" w:rsidRPr="0048132F" w:rsidRDefault="0048132F" w:rsidP="0048132F">
      <w:pPr>
        <w:rPr>
          <w:rFonts w:cs="Arial"/>
          <w:sz w:val="20"/>
          <w:szCs w:val="20"/>
        </w:rPr>
      </w:pPr>
    </w:p>
    <w:p w:rsidR="0048132F" w:rsidRPr="0048132F" w:rsidRDefault="0048132F" w:rsidP="0048132F">
      <w:pPr>
        <w:rPr>
          <w:rFonts w:cs="Arial"/>
          <w:sz w:val="20"/>
          <w:szCs w:val="20"/>
        </w:rPr>
      </w:pPr>
      <w:r w:rsidRPr="0048132F">
        <w:rPr>
          <w:rFonts w:cs="Arial"/>
          <w:sz w:val="20"/>
          <w:szCs w:val="20"/>
        </w:rPr>
        <w:t>The land use tables for both the R2 Low Density Residential Zone and the R3 Medium Density Residential Zone are enclosed.  The R3 zone will permit a broader range of housing options for the land.</w:t>
      </w:r>
    </w:p>
    <w:p w:rsidR="0048132F" w:rsidRPr="0048132F" w:rsidRDefault="0048132F" w:rsidP="0048132F">
      <w:pPr>
        <w:rPr>
          <w:rFonts w:cs="Arial"/>
          <w:sz w:val="20"/>
          <w:szCs w:val="20"/>
        </w:rPr>
      </w:pPr>
    </w:p>
    <w:p w:rsidR="0048132F" w:rsidRPr="0048132F" w:rsidRDefault="0048132F" w:rsidP="0048132F">
      <w:pPr>
        <w:rPr>
          <w:rFonts w:cs="Arial"/>
          <w:sz w:val="20"/>
          <w:szCs w:val="20"/>
        </w:rPr>
      </w:pPr>
      <w:r w:rsidRPr="0048132F">
        <w:rPr>
          <w:rFonts w:cs="Arial"/>
          <w:sz w:val="20"/>
          <w:szCs w:val="20"/>
        </w:rPr>
        <w:t>A Planning Proposal (BSCPP 21/003) describing the rezoning is currently on public exhibition, including appendix documents providing a range of additional information, including a local heritage study of the area.</w:t>
      </w:r>
    </w:p>
    <w:p w:rsidR="0048132F" w:rsidRPr="0048132F" w:rsidRDefault="0048132F" w:rsidP="0048132F">
      <w:pPr>
        <w:rPr>
          <w:rFonts w:cs="Arial"/>
          <w:sz w:val="20"/>
          <w:szCs w:val="20"/>
        </w:rPr>
      </w:pPr>
    </w:p>
    <w:p w:rsidR="008C62D6" w:rsidRPr="00272D18" w:rsidRDefault="0048132F" w:rsidP="0048132F">
      <w:pPr>
        <w:rPr>
          <w:rFonts w:cs="Arial"/>
          <w:sz w:val="20"/>
          <w:szCs w:val="20"/>
        </w:rPr>
      </w:pPr>
      <w:r w:rsidRPr="0048132F">
        <w:rPr>
          <w:rFonts w:cs="Arial"/>
          <w:sz w:val="20"/>
          <w:szCs w:val="20"/>
        </w:rPr>
        <w:t>Given the Christmas holiday period</w:t>
      </w:r>
      <w:r>
        <w:rPr>
          <w:rFonts w:cs="Arial"/>
          <w:sz w:val="20"/>
          <w:szCs w:val="20"/>
        </w:rPr>
        <w:t xml:space="preserve"> will occur during </w:t>
      </w:r>
      <w:r w:rsidRPr="0048132F">
        <w:rPr>
          <w:rFonts w:cs="Arial"/>
          <w:sz w:val="20"/>
          <w:szCs w:val="20"/>
        </w:rPr>
        <w:t xml:space="preserve">public exhibition of the proposal from </w:t>
      </w:r>
      <w:r w:rsidRPr="0048132F">
        <w:rPr>
          <w:rFonts w:cs="Arial"/>
          <w:b/>
          <w:sz w:val="20"/>
          <w:szCs w:val="20"/>
        </w:rPr>
        <w:t>8 December 2021</w:t>
      </w:r>
      <w:r>
        <w:rPr>
          <w:rFonts w:cs="Arial"/>
          <w:b/>
          <w:sz w:val="20"/>
          <w:szCs w:val="20"/>
        </w:rPr>
        <w:t xml:space="preserve">, </w:t>
      </w:r>
      <w:r w:rsidR="00690440" w:rsidRPr="00690440">
        <w:rPr>
          <w:rFonts w:cs="Arial"/>
          <w:sz w:val="20"/>
          <w:szCs w:val="20"/>
        </w:rPr>
        <w:t>it</w:t>
      </w:r>
      <w:r w:rsidRPr="0048132F">
        <w:rPr>
          <w:rFonts w:cs="Arial"/>
          <w:sz w:val="20"/>
          <w:szCs w:val="20"/>
        </w:rPr>
        <w:t xml:space="preserve"> will be extended to </w:t>
      </w:r>
      <w:r w:rsidRPr="0048132F">
        <w:rPr>
          <w:rFonts w:cs="Arial"/>
          <w:b/>
          <w:sz w:val="20"/>
          <w:szCs w:val="20"/>
        </w:rPr>
        <w:t>2 February 2022</w:t>
      </w:r>
      <w:r w:rsidR="00690440">
        <w:rPr>
          <w:rFonts w:cs="Arial"/>
          <w:b/>
          <w:sz w:val="20"/>
          <w:szCs w:val="20"/>
        </w:rPr>
        <w:t xml:space="preserve">.  </w:t>
      </w:r>
      <w:r w:rsidR="00690440" w:rsidRPr="00690440">
        <w:rPr>
          <w:rFonts w:cs="Arial"/>
          <w:sz w:val="20"/>
          <w:szCs w:val="20"/>
        </w:rPr>
        <w:t>The proposal is displayed</w:t>
      </w:r>
      <w:r w:rsidR="00690440">
        <w:rPr>
          <w:rFonts w:cs="Arial"/>
          <w:b/>
          <w:sz w:val="20"/>
          <w:szCs w:val="20"/>
        </w:rPr>
        <w:t xml:space="preserve"> </w:t>
      </w:r>
      <w:r w:rsidR="008C62D6" w:rsidRPr="0048132F">
        <w:rPr>
          <w:rFonts w:cs="Arial"/>
          <w:sz w:val="20"/>
          <w:szCs w:val="20"/>
        </w:rPr>
        <w:t>at</w:t>
      </w:r>
      <w:r w:rsidR="008C62D6" w:rsidRPr="00272D18">
        <w:rPr>
          <w:rFonts w:cs="Arial"/>
          <w:sz w:val="20"/>
          <w:szCs w:val="20"/>
        </w:rPr>
        <w:t xml:space="preserve"> Council’s Customer Service Centre located at 40 Cherry Street, Ballina and may be inspected between 8.15am and 4.30pm Monday to Friday.  It is also available for viewing at Council’s Community Access Points</w:t>
      </w:r>
      <w:r w:rsidR="00F34582">
        <w:rPr>
          <w:rFonts w:cs="Arial"/>
          <w:sz w:val="20"/>
          <w:szCs w:val="20"/>
        </w:rPr>
        <w:t xml:space="preserve"> – Alstonville Library</w:t>
      </w:r>
      <w:r w:rsidR="008C62D6" w:rsidRPr="00272D18">
        <w:rPr>
          <w:rFonts w:cs="Arial"/>
          <w:sz w:val="20"/>
          <w:szCs w:val="20"/>
        </w:rPr>
        <w:t xml:space="preserve"> and on Council’s website; </w:t>
      </w:r>
      <w:hyperlink r:id="rId9" w:history="1">
        <w:r w:rsidR="008C62D6" w:rsidRPr="00272D18">
          <w:rPr>
            <w:rStyle w:val="Hyperlink"/>
            <w:rFonts w:cs="Arial"/>
            <w:sz w:val="20"/>
            <w:szCs w:val="20"/>
          </w:rPr>
          <w:t>www.ballina.nsw.gov.au</w:t>
        </w:r>
      </w:hyperlink>
      <w:r w:rsidR="008C62D6" w:rsidRPr="00272D18">
        <w:rPr>
          <w:rFonts w:cs="Arial"/>
          <w:sz w:val="20"/>
          <w:szCs w:val="20"/>
        </w:rPr>
        <w:t xml:space="preserve"> under ‘Noticeboard – Documents on Exhibition’.</w:t>
      </w:r>
    </w:p>
    <w:p w:rsidR="008C62D6" w:rsidRPr="00272D18" w:rsidRDefault="008C62D6" w:rsidP="008C62D6">
      <w:pPr>
        <w:jc w:val="both"/>
        <w:rPr>
          <w:rFonts w:cs="Arial"/>
          <w:sz w:val="20"/>
          <w:szCs w:val="20"/>
        </w:rPr>
      </w:pPr>
    </w:p>
    <w:p w:rsidR="008C62D6" w:rsidRPr="00272D18" w:rsidRDefault="008C62D6" w:rsidP="008C62D6">
      <w:pPr>
        <w:jc w:val="both"/>
        <w:rPr>
          <w:rFonts w:cs="Arial"/>
          <w:sz w:val="20"/>
          <w:szCs w:val="20"/>
        </w:rPr>
      </w:pPr>
      <w:r w:rsidRPr="00272D18">
        <w:rPr>
          <w:rFonts w:cs="Arial"/>
          <w:sz w:val="20"/>
          <w:szCs w:val="20"/>
        </w:rPr>
        <w:t>Council has been given delegation by the Department of Planning, Industry and Environment to undertake the processes for finalisation of the planning proposal (should it proceed to completion).</w:t>
      </w:r>
    </w:p>
    <w:p w:rsidR="008C62D6" w:rsidRPr="00272D18" w:rsidRDefault="008C62D6" w:rsidP="008C62D6">
      <w:pPr>
        <w:jc w:val="both"/>
        <w:rPr>
          <w:rFonts w:cs="Arial"/>
          <w:sz w:val="20"/>
          <w:szCs w:val="20"/>
        </w:rPr>
      </w:pPr>
    </w:p>
    <w:p w:rsidR="008C62D6" w:rsidRPr="00272D18" w:rsidRDefault="008C62D6" w:rsidP="008C62D6">
      <w:pPr>
        <w:jc w:val="both"/>
        <w:rPr>
          <w:rFonts w:cs="Arial"/>
          <w:b/>
          <w:sz w:val="20"/>
          <w:szCs w:val="20"/>
        </w:rPr>
      </w:pPr>
      <w:r w:rsidRPr="00272D18">
        <w:rPr>
          <w:rFonts w:cs="Arial"/>
          <w:sz w:val="20"/>
          <w:szCs w:val="20"/>
        </w:rPr>
        <w:t xml:space="preserve">Written submissions in relation to the proposal are invited and </w:t>
      </w:r>
      <w:r w:rsidR="00690440">
        <w:rPr>
          <w:rFonts w:cs="Arial"/>
          <w:sz w:val="20"/>
          <w:szCs w:val="20"/>
        </w:rPr>
        <w:t>m</w:t>
      </w:r>
      <w:r w:rsidRPr="00272D18">
        <w:rPr>
          <w:rFonts w:cs="Arial"/>
          <w:sz w:val="20"/>
          <w:szCs w:val="20"/>
        </w:rPr>
        <w:t xml:space="preserve">ay be addressed to the General Manager, Ballina Shire Council, PO Box 450, Ballina NSW 2478 or by email to </w:t>
      </w:r>
      <w:hyperlink r:id="rId10" w:history="1">
        <w:r w:rsidRPr="00272D18">
          <w:rPr>
            <w:rStyle w:val="Hyperlink"/>
            <w:rFonts w:cs="Arial"/>
            <w:sz w:val="20"/>
            <w:szCs w:val="20"/>
          </w:rPr>
          <w:t>council@ballina.nsw.gov.au</w:t>
        </w:r>
      </w:hyperlink>
      <w:r w:rsidRPr="00272D18">
        <w:rPr>
          <w:rFonts w:cs="Arial"/>
          <w:sz w:val="20"/>
          <w:szCs w:val="20"/>
        </w:rPr>
        <w:t xml:space="preserve">.  Please note that submissions close on </w:t>
      </w:r>
      <w:r w:rsidR="00F34582">
        <w:rPr>
          <w:rFonts w:cs="Arial"/>
          <w:b/>
          <w:sz w:val="20"/>
          <w:szCs w:val="20"/>
        </w:rPr>
        <w:t>2</w:t>
      </w:r>
      <w:r w:rsidR="00690440">
        <w:rPr>
          <w:rFonts w:cs="Arial"/>
          <w:b/>
          <w:sz w:val="20"/>
          <w:szCs w:val="20"/>
        </w:rPr>
        <w:t xml:space="preserve"> February 2022</w:t>
      </w:r>
      <w:r w:rsidRPr="00272D18">
        <w:rPr>
          <w:rFonts w:cs="Arial"/>
          <w:b/>
          <w:sz w:val="20"/>
          <w:szCs w:val="20"/>
        </w:rPr>
        <w:t>.</w:t>
      </w:r>
    </w:p>
    <w:p w:rsidR="008C62D6" w:rsidRPr="00272D18" w:rsidRDefault="008C62D6" w:rsidP="008C62D6">
      <w:pPr>
        <w:rPr>
          <w:rFonts w:cs="Arial"/>
          <w:sz w:val="20"/>
          <w:szCs w:val="20"/>
        </w:rPr>
      </w:pPr>
    </w:p>
    <w:p w:rsidR="008C62D6" w:rsidRPr="00272D18" w:rsidRDefault="008C62D6" w:rsidP="00690440">
      <w:pPr>
        <w:rPr>
          <w:rFonts w:cs="Arial"/>
          <w:sz w:val="20"/>
          <w:szCs w:val="20"/>
        </w:rPr>
      </w:pPr>
      <w:r w:rsidRPr="00272D18">
        <w:rPr>
          <w:rFonts w:cs="Arial"/>
          <w:sz w:val="20"/>
          <w:szCs w:val="20"/>
        </w:rPr>
        <w:t>Further information regarding public submissions and public disclosure requirements is provided on the following page.</w:t>
      </w:r>
      <w:r w:rsidR="00690440">
        <w:rPr>
          <w:rFonts w:cs="Arial"/>
          <w:sz w:val="20"/>
          <w:szCs w:val="20"/>
        </w:rPr>
        <w:t xml:space="preserve">  </w:t>
      </w:r>
      <w:r w:rsidRPr="00272D18">
        <w:rPr>
          <w:rFonts w:cs="Arial"/>
          <w:sz w:val="20"/>
          <w:szCs w:val="20"/>
        </w:rPr>
        <w:t xml:space="preserve">If you have any enquiries in regard to this matter please contact Strategic Planning on 1300 864 444 or email </w:t>
      </w:r>
      <w:hyperlink r:id="rId11" w:history="1">
        <w:r w:rsidRPr="00272D18">
          <w:rPr>
            <w:rStyle w:val="Hyperlink"/>
            <w:rFonts w:cs="Arial"/>
            <w:sz w:val="20"/>
            <w:szCs w:val="20"/>
          </w:rPr>
          <w:t>strategic@ballina.nsw.gov.au</w:t>
        </w:r>
      </w:hyperlink>
      <w:r w:rsidRPr="00272D18">
        <w:rPr>
          <w:rFonts w:cs="Arial"/>
          <w:sz w:val="20"/>
          <w:szCs w:val="20"/>
        </w:rPr>
        <w:t xml:space="preserve">. </w:t>
      </w:r>
    </w:p>
    <w:p w:rsidR="008C62D6" w:rsidRPr="00272D18" w:rsidRDefault="008C62D6" w:rsidP="008C62D6">
      <w:pPr>
        <w:rPr>
          <w:rFonts w:cs="Arial"/>
          <w:sz w:val="20"/>
          <w:szCs w:val="20"/>
        </w:rPr>
      </w:pPr>
    </w:p>
    <w:p w:rsidR="008C62D6" w:rsidRPr="00272D18" w:rsidRDefault="008C62D6" w:rsidP="008C62D6">
      <w:pPr>
        <w:rPr>
          <w:rFonts w:cs="Arial"/>
          <w:sz w:val="20"/>
          <w:szCs w:val="20"/>
        </w:rPr>
      </w:pPr>
      <w:r w:rsidRPr="00272D18">
        <w:rPr>
          <w:rFonts w:cs="Arial"/>
          <w:sz w:val="20"/>
          <w:szCs w:val="20"/>
        </w:rPr>
        <w:t>Yours faithfully</w:t>
      </w:r>
    </w:p>
    <w:p w:rsidR="008C62D6" w:rsidRPr="00690440" w:rsidRDefault="00BF577B" w:rsidP="008C62D6">
      <w:pPr>
        <w:rPr>
          <w:rFonts w:cs="Arial"/>
          <w:noProof/>
          <w:sz w:val="20"/>
          <w:szCs w:val="20"/>
          <w:lang w:eastAsia="en-AU"/>
        </w:rPr>
      </w:pPr>
      <w:r w:rsidRPr="00690440">
        <w:rPr>
          <w:noProof/>
          <w:sz w:val="20"/>
          <w:szCs w:val="20"/>
          <w:lang w:eastAsia="en-AU"/>
        </w:rPr>
        <w:drawing>
          <wp:inline distT="0" distB="0" distL="0" distR="0" wp14:anchorId="6824A564" wp14:editId="2A31FA8A">
            <wp:extent cx="797356" cy="37776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7567" cy="387335"/>
                    </a:xfrm>
                    <a:prstGeom prst="rect">
                      <a:avLst/>
                    </a:prstGeom>
                  </pic:spPr>
                </pic:pic>
              </a:graphicData>
            </a:graphic>
          </wp:inline>
        </w:drawing>
      </w:r>
    </w:p>
    <w:p w:rsidR="008C62D6" w:rsidRPr="00690440" w:rsidRDefault="00BF577B" w:rsidP="008C62D6">
      <w:pPr>
        <w:rPr>
          <w:rFonts w:cs="Arial"/>
          <w:sz w:val="20"/>
          <w:szCs w:val="20"/>
        </w:rPr>
      </w:pPr>
      <w:r w:rsidRPr="00690440">
        <w:rPr>
          <w:rFonts w:cs="Arial"/>
          <w:sz w:val="20"/>
          <w:szCs w:val="20"/>
        </w:rPr>
        <w:t>Robert van Iersel</w:t>
      </w:r>
    </w:p>
    <w:p w:rsidR="008C62D6" w:rsidRPr="00690440" w:rsidRDefault="00BF577B" w:rsidP="008C62D6">
      <w:pPr>
        <w:pStyle w:val="1Heading"/>
        <w:spacing w:after="0"/>
        <w:rPr>
          <w:rStyle w:val="BookTitle"/>
          <w:sz w:val="20"/>
          <w:szCs w:val="20"/>
        </w:rPr>
      </w:pPr>
      <w:r w:rsidRPr="00690440">
        <w:rPr>
          <w:sz w:val="20"/>
          <w:szCs w:val="20"/>
        </w:rPr>
        <w:t>Strategic Planner</w:t>
      </w:r>
    </w:p>
    <w:p w:rsidR="008C62D6" w:rsidRDefault="00384C99" w:rsidP="008C62D6">
      <w:pPr>
        <w:pStyle w:val="1Heading"/>
        <w:spacing w:after="0"/>
        <w:rPr>
          <w:sz w:val="20"/>
          <w:szCs w:val="20"/>
        </w:rPr>
      </w:pPr>
      <w:r w:rsidRPr="00690440">
        <w:rPr>
          <w:sz w:val="20"/>
          <w:szCs w:val="20"/>
        </w:rPr>
        <w:t>Planning and Environmental Health Division</w:t>
      </w:r>
    </w:p>
    <w:p w:rsidR="00C23188" w:rsidRDefault="00C23188" w:rsidP="008C62D6">
      <w:pPr>
        <w:pStyle w:val="1Heading"/>
        <w:spacing w:after="0"/>
        <w:rPr>
          <w:sz w:val="20"/>
          <w:szCs w:val="20"/>
        </w:rPr>
      </w:pPr>
    </w:p>
    <w:p w:rsidR="00C23188" w:rsidRPr="00690440" w:rsidRDefault="00C23188" w:rsidP="008C62D6">
      <w:pPr>
        <w:pStyle w:val="1Heading"/>
        <w:spacing w:after="0"/>
        <w:rPr>
          <w:sz w:val="20"/>
          <w:szCs w:val="20"/>
        </w:rPr>
      </w:pPr>
    </w:p>
    <w:p w:rsidR="008C62D6" w:rsidRDefault="008C62D6" w:rsidP="008C62D6">
      <w:pPr>
        <w:rPr>
          <w:rFonts w:cs="Arial"/>
        </w:rPr>
      </w:pPr>
    </w:p>
    <w:p w:rsidR="008C62D6" w:rsidRDefault="008C62D6" w:rsidP="008C62D6">
      <w:pPr>
        <w:rPr>
          <w:rFonts w:cs="Arial"/>
        </w:rPr>
        <w:sectPr w:rsidR="008C62D6" w:rsidSect="00B9224E">
          <w:footerReference w:type="default" r:id="rId13"/>
          <w:type w:val="continuous"/>
          <w:pgSz w:w="11906" w:h="16838" w:code="9"/>
          <w:pgMar w:top="992" w:right="1134" w:bottom="1418" w:left="1418" w:header="709" w:footer="567" w:gutter="0"/>
          <w:cols w:space="708"/>
          <w:docGrid w:linePitch="360"/>
        </w:sectPr>
      </w:pPr>
    </w:p>
    <w:p w:rsidR="008C62D6" w:rsidRPr="00095505" w:rsidRDefault="008C62D6" w:rsidP="008C62D6">
      <w:pPr>
        <w:spacing w:after="120"/>
        <w:jc w:val="both"/>
        <w:rPr>
          <w:rFonts w:cs="Arial"/>
          <w:b/>
          <w:sz w:val="21"/>
          <w:szCs w:val="21"/>
        </w:rPr>
      </w:pPr>
      <w:r w:rsidRPr="00095505">
        <w:rPr>
          <w:rFonts w:cs="Arial"/>
          <w:b/>
          <w:sz w:val="21"/>
          <w:szCs w:val="21"/>
        </w:rPr>
        <w:t>Public Submissions</w:t>
      </w:r>
    </w:p>
    <w:p w:rsidR="008C62D6" w:rsidRPr="00095505" w:rsidRDefault="008C62D6" w:rsidP="008C62D6">
      <w:pPr>
        <w:jc w:val="both"/>
        <w:rPr>
          <w:rFonts w:cs="Arial"/>
          <w:sz w:val="21"/>
          <w:szCs w:val="21"/>
        </w:rPr>
      </w:pPr>
      <w:r w:rsidRPr="00095505">
        <w:rPr>
          <w:rFonts w:cs="Arial"/>
          <w:sz w:val="21"/>
          <w:szCs w:val="21"/>
        </w:rPr>
        <w:t xml:space="preserve">Any person may make a submission in writing to Council.  </w:t>
      </w:r>
    </w:p>
    <w:p w:rsidR="008C62D6" w:rsidRPr="00095505" w:rsidRDefault="008C62D6" w:rsidP="008C62D6">
      <w:pPr>
        <w:jc w:val="both"/>
        <w:rPr>
          <w:rFonts w:cs="Arial"/>
          <w:sz w:val="21"/>
          <w:szCs w:val="21"/>
        </w:rPr>
      </w:pPr>
    </w:p>
    <w:p w:rsidR="008C62D6" w:rsidRPr="00095505" w:rsidRDefault="008C62D6" w:rsidP="008C62D6">
      <w:pPr>
        <w:jc w:val="both"/>
        <w:rPr>
          <w:rFonts w:cs="Arial"/>
          <w:sz w:val="21"/>
          <w:szCs w:val="21"/>
        </w:rPr>
      </w:pPr>
      <w:r w:rsidRPr="00095505">
        <w:rPr>
          <w:rFonts w:cs="Arial"/>
          <w:sz w:val="21"/>
          <w:szCs w:val="21"/>
        </w:rPr>
        <w:t xml:space="preserve">Where a submission is by way of objection the grounds of objection must be specified in the submission.  </w:t>
      </w:r>
    </w:p>
    <w:p w:rsidR="008C62D6" w:rsidRPr="00095505" w:rsidRDefault="008C62D6" w:rsidP="008C62D6">
      <w:pPr>
        <w:jc w:val="both"/>
        <w:rPr>
          <w:rFonts w:cs="Arial"/>
          <w:sz w:val="21"/>
          <w:szCs w:val="21"/>
        </w:rPr>
      </w:pPr>
    </w:p>
    <w:p w:rsidR="008C62D6" w:rsidRPr="00095505" w:rsidRDefault="008C62D6" w:rsidP="008C62D6">
      <w:pPr>
        <w:jc w:val="both"/>
        <w:rPr>
          <w:rFonts w:cs="Arial"/>
          <w:sz w:val="21"/>
          <w:szCs w:val="21"/>
        </w:rPr>
      </w:pPr>
      <w:r w:rsidRPr="00095505">
        <w:rPr>
          <w:rFonts w:cs="Arial"/>
          <w:sz w:val="21"/>
          <w:szCs w:val="21"/>
        </w:rPr>
        <w:t xml:space="preserve">All submissions, including any personal information contained therein, will become publicly available documents and will be made available to the applicant and any other interested members of the public.  </w:t>
      </w:r>
    </w:p>
    <w:p w:rsidR="008C62D6" w:rsidRPr="00095505" w:rsidRDefault="008C62D6" w:rsidP="008C62D6">
      <w:pPr>
        <w:jc w:val="both"/>
        <w:rPr>
          <w:rFonts w:cs="Arial"/>
          <w:sz w:val="21"/>
          <w:szCs w:val="21"/>
        </w:rPr>
      </w:pPr>
    </w:p>
    <w:p w:rsidR="008C62D6" w:rsidRPr="00095505" w:rsidRDefault="008C62D6" w:rsidP="008C62D6">
      <w:pPr>
        <w:jc w:val="both"/>
        <w:rPr>
          <w:rFonts w:cs="Arial"/>
          <w:sz w:val="21"/>
          <w:szCs w:val="21"/>
        </w:rPr>
      </w:pPr>
      <w:r w:rsidRPr="00095505">
        <w:rPr>
          <w:rFonts w:cs="Arial"/>
          <w:sz w:val="21"/>
          <w:szCs w:val="21"/>
        </w:rPr>
        <w:t xml:space="preserve">They may also be included in Council’s business paper.  </w:t>
      </w:r>
    </w:p>
    <w:p w:rsidR="008C62D6" w:rsidRPr="00095505" w:rsidRDefault="008C62D6" w:rsidP="008C62D6">
      <w:pPr>
        <w:jc w:val="both"/>
        <w:rPr>
          <w:rFonts w:cs="Arial"/>
          <w:sz w:val="21"/>
          <w:szCs w:val="21"/>
        </w:rPr>
      </w:pPr>
    </w:p>
    <w:p w:rsidR="008C62D6" w:rsidRPr="00095505" w:rsidRDefault="008C62D6" w:rsidP="008C62D6">
      <w:pPr>
        <w:jc w:val="both"/>
        <w:rPr>
          <w:rFonts w:cs="Arial"/>
          <w:sz w:val="21"/>
          <w:szCs w:val="21"/>
        </w:rPr>
      </w:pPr>
      <w:r w:rsidRPr="00095505">
        <w:rPr>
          <w:rFonts w:cs="Arial"/>
          <w:sz w:val="21"/>
          <w:szCs w:val="21"/>
        </w:rPr>
        <w:t xml:space="preserve">If you do not wish your submission to be publicly available you must provide Council with written reasons for this.  </w:t>
      </w:r>
    </w:p>
    <w:p w:rsidR="008C62D6" w:rsidRPr="00095505" w:rsidRDefault="008C62D6" w:rsidP="008C62D6">
      <w:pPr>
        <w:jc w:val="both"/>
        <w:rPr>
          <w:rFonts w:cs="Arial"/>
          <w:sz w:val="21"/>
          <w:szCs w:val="21"/>
        </w:rPr>
      </w:pPr>
    </w:p>
    <w:p w:rsidR="008C62D6" w:rsidRPr="00095505" w:rsidRDefault="008C62D6" w:rsidP="008C62D6">
      <w:pPr>
        <w:jc w:val="both"/>
        <w:rPr>
          <w:rFonts w:cs="Arial"/>
          <w:b/>
          <w:sz w:val="21"/>
          <w:szCs w:val="21"/>
        </w:rPr>
      </w:pPr>
      <w:r w:rsidRPr="00095505">
        <w:rPr>
          <w:rFonts w:cs="Arial"/>
          <w:sz w:val="21"/>
          <w:szCs w:val="21"/>
        </w:rPr>
        <w:t>Alternatively, you may wish to provide an anonymous submission. However, anonymous submissions may be given less (or no) weight in the overall consideration of the proposal.</w:t>
      </w:r>
      <w:r w:rsidRPr="00095505">
        <w:rPr>
          <w:rFonts w:cs="Arial"/>
          <w:b/>
          <w:sz w:val="21"/>
          <w:szCs w:val="21"/>
        </w:rPr>
        <w:t xml:space="preserve">  </w:t>
      </w:r>
    </w:p>
    <w:p w:rsidR="008C62D6" w:rsidRPr="00095505" w:rsidRDefault="008C62D6" w:rsidP="008C62D6">
      <w:pPr>
        <w:jc w:val="both"/>
        <w:rPr>
          <w:rFonts w:cs="Arial"/>
          <w:b/>
          <w:sz w:val="21"/>
          <w:szCs w:val="21"/>
        </w:rPr>
      </w:pPr>
    </w:p>
    <w:p w:rsidR="008C62D6" w:rsidRDefault="008C62D6" w:rsidP="008C62D6">
      <w:pPr>
        <w:jc w:val="both"/>
        <w:rPr>
          <w:rFonts w:cs="Arial"/>
          <w:b/>
          <w:i/>
          <w:sz w:val="21"/>
          <w:szCs w:val="21"/>
        </w:rPr>
      </w:pPr>
      <w:r w:rsidRPr="00095505">
        <w:rPr>
          <w:rFonts w:cs="Arial"/>
          <w:b/>
          <w:sz w:val="21"/>
          <w:szCs w:val="21"/>
        </w:rPr>
        <w:t xml:space="preserve">For more information on preparing any submission or how Council manages your submission, refer to our website </w:t>
      </w:r>
      <w:r w:rsidRPr="00095505">
        <w:rPr>
          <w:rFonts w:cs="Arial"/>
          <w:b/>
          <w:i/>
          <w:sz w:val="21"/>
          <w:szCs w:val="21"/>
        </w:rPr>
        <w:t>ballina.nsw.gov.au (search “your privacy”).</w:t>
      </w:r>
    </w:p>
    <w:p w:rsidR="008C62D6" w:rsidRDefault="008C62D6" w:rsidP="008C62D6">
      <w:pPr>
        <w:jc w:val="both"/>
        <w:rPr>
          <w:rFonts w:cs="Arial"/>
          <w:b/>
          <w:i/>
          <w:sz w:val="21"/>
          <w:szCs w:val="21"/>
        </w:rPr>
      </w:pPr>
    </w:p>
    <w:p w:rsidR="008C62D6" w:rsidRPr="00095505" w:rsidRDefault="008C62D6" w:rsidP="008C62D6">
      <w:pPr>
        <w:jc w:val="both"/>
        <w:rPr>
          <w:rFonts w:cs="Arial"/>
          <w:b/>
          <w:i/>
          <w:sz w:val="21"/>
          <w:szCs w:val="21"/>
        </w:rPr>
      </w:pPr>
    </w:p>
    <w:p w:rsidR="008C62D6" w:rsidRPr="00095505" w:rsidRDefault="008C62D6" w:rsidP="008C62D6">
      <w:pPr>
        <w:spacing w:after="120"/>
        <w:rPr>
          <w:rFonts w:cs="Arial"/>
          <w:b/>
          <w:sz w:val="21"/>
          <w:szCs w:val="21"/>
        </w:rPr>
      </w:pPr>
      <w:r w:rsidRPr="00095505">
        <w:rPr>
          <w:rFonts w:cs="Arial"/>
          <w:b/>
          <w:sz w:val="21"/>
          <w:szCs w:val="21"/>
        </w:rPr>
        <w:t>Public Disclosure</w:t>
      </w:r>
    </w:p>
    <w:p w:rsidR="008C62D6" w:rsidRPr="00095505" w:rsidRDefault="008C62D6" w:rsidP="008C62D6">
      <w:pPr>
        <w:jc w:val="both"/>
        <w:rPr>
          <w:rFonts w:cs="Arial"/>
          <w:sz w:val="21"/>
          <w:szCs w:val="21"/>
        </w:rPr>
      </w:pPr>
      <w:r w:rsidRPr="00095505">
        <w:rPr>
          <w:rFonts w:cs="Arial"/>
          <w:sz w:val="21"/>
          <w:szCs w:val="21"/>
        </w:rPr>
        <w:t>A person making the submission or any associate of that person, within the period commencing two years before the submission is made and ending when the application is determined, is required to disclose:</w:t>
      </w:r>
    </w:p>
    <w:p w:rsidR="008C62D6" w:rsidRPr="00095505" w:rsidRDefault="008C62D6" w:rsidP="008C62D6">
      <w:pPr>
        <w:jc w:val="both"/>
        <w:rPr>
          <w:rFonts w:cs="Arial"/>
          <w:sz w:val="21"/>
          <w:szCs w:val="21"/>
        </w:rPr>
      </w:pPr>
    </w:p>
    <w:p w:rsidR="008C62D6" w:rsidRPr="00095505" w:rsidRDefault="008C62D6" w:rsidP="008C62D6">
      <w:pPr>
        <w:numPr>
          <w:ilvl w:val="0"/>
          <w:numId w:val="2"/>
        </w:numPr>
        <w:ind w:left="714" w:hanging="357"/>
        <w:jc w:val="both"/>
        <w:rPr>
          <w:rFonts w:cs="Arial"/>
          <w:sz w:val="21"/>
          <w:szCs w:val="21"/>
        </w:rPr>
      </w:pPr>
      <w:r w:rsidRPr="00095505">
        <w:rPr>
          <w:rFonts w:cs="Arial"/>
          <w:sz w:val="21"/>
          <w:szCs w:val="21"/>
        </w:rPr>
        <w:t xml:space="preserve">All reportable political donations made to any local Councillor of that Council; and </w:t>
      </w:r>
    </w:p>
    <w:p w:rsidR="008C62D6" w:rsidRPr="00095505" w:rsidRDefault="008C62D6" w:rsidP="008C62D6">
      <w:pPr>
        <w:numPr>
          <w:ilvl w:val="0"/>
          <w:numId w:val="2"/>
        </w:numPr>
        <w:ind w:left="714" w:hanging="357"/>
        <w:jc w:val="both"/>
        <w:rPr>
          <w:rFonts w:cs="Arial"/>
          <w:sz w:val="21"/>
          <w:szCs w:val="21"/>
        </w:rPr>
      </w:pPr>
      <w:r w:rsidRPr="00095505">
        <w:rPr>
          <w:rFonts w:cs="Arial"/>
          <w:sz w:val="21"/>
          <w:szCs w:val="21"/>
        </w:rPr>
        <w:t>All gifts made to any local Councillor or employee of that Council.</w:t>
      </w:r>
    </w:p>
    <w:p w:rsidR="008C62D6" w:rsidRPr="00095505" w:rsidRDefault="008C62D6" w:rsidP="008C62D6">
      <w:pPr>
        <w:jc w:val="both"/>
        <w:rPr>
          <w:rFonts w:cs="Arial"/>
          <w:sz w:val="21"/>
          <w:szCs w:val="21"/>
        </w:rPr>
      </w:pPr>
    </w:p>
    <w:p w:rsidR="008C62D6" w:rsidRPr="00095505" w:rsidRDefault="008C62D6" w:rsidP="008C62D6">
      <w:pPr>
        <w:jc w:val="both"/>
        <w:rPr>
          <w:rFonts w:cs="Arial"/>
          <w:sz w:val="21"/>
          <w:szCs w:val="21"/>
        </w:rPr>
      </w:pPr>
      <w:r w:rsidRPr="00095505">
        <w:rPr>
          <w:rFonts w:cs="Arial"/>
          <w:sz w:val="21"/>
          <w:szCs w:val="21"/>
        </w:rPr>
        <w:t>A reference to a reportable political donation made to a "local Councillor" includes a reference to a donation made at the time the person was a candidate for election to the Council.</w:t>
      </w:r>
    </w:p>
    <w:p w:rsidR="008C62D6" w:rsidRPr="00095505" w:rsidRDefault="008C62D6" w:rsidP="008C62D6">
      <w:pPr>
        <w:jc w:val="both"/>
        <w:rPr>
          <w:rFonts w:cs="Arial"/>
          <w:sz w:val="21"/>
          <w:szCs w:val="21"/>
        </w:rPr>
      </w:pPr>
    </w:p>
    <w:p w:rsidR="00346F78" w:rsidRDefault="008C62D6" w:rsidP="008C62D6">
      <w:pPr>
        <w:rPr>
          <w:rFonts w:cs="Arial"/>
          <w:b/>
          <w:i/>
          <w:color w:val="000000"/>
          <w:sz w:val="21"/>
          <w:szCs w:val="21"/>
          <w:u w:val="single"/>
        </w:rPr>
      </w:pPr>
      <w:r w:rsidRPr="00095505">
        <w:rPr>
          <w:rFonts w:cs="Arial"/>
          <w:sz w:val="21"/>
          <w:szCs w:val="21"/>
        </w:rPr>
        <w:t xml:space="preserve">Significant penalties apply to non-disclosure.  For more information and to obtain a political donations and gifts disclosure statement go to the Department of Planning &amp; Environment website at </w:t>
      </w:r>
      <w:r w:rsidRPr="00095505">
        <w:rPr>
          <w:rFonts w:cs="Arial"/>
          <w:b/>
          <w:i/>
          <w:color w:val="000000"/>
          <w:sz w:val="21"/>
          <w:szCs w:val="21"/>
          <w:u w:val="single"/>
        </w:rPr>
        <w:t>planning.nsw.gov.au</w:t>
      </w:r>
    </w:p>
    <w:p w:rsidR="00346F78" w:rsidRDefault="00346F78">
      <w:pPr>
        <w:rPr>
          <w:rFonts w:cs="Arial"/>
          <w:b/>
          <w:i/>
          <w:color w:val="000000"/>
          <w:sz w:val="21"/>
          <w:szCs w:val="21"/>
          <w:u w:val="single"/>
        </w:rPr>
      </w:pPr>
      <w:r>
        <w:rPr>
          <w:rFonts w:cs="Arial"/>
          <w:b/>
          <w:i/>
          <w:color w:val="000000"/>
          <w:sz w:val="21"/>
          <w:szCs w:val="21"/>
          <w:u w:val="single"/>
        </w:rPr>
        <w:br w:type="page"/>
      </w:r>
    </w:p>
    <w:p w:rsidR="00346F78" w:rsidRPr="00F34582" w:rsidRDefault="00690440" w:rsidP="00EE2CD6">
      <w:pPr>
        <w:rPr>
          <w:rFonts w:cs="Arial"/>
          <w:u w:val="single"/>
        </w:rPr>
      </w:pPr>
      <w:r>
        <w:rPr>
          <w:rFonts w:cs="Arial"/>
          <w:u w:val="single"/>
        </w:rPr>
        <w:lastRenderedPageBreak/>
        <w:t>Site</w:t>
      </w:r>
      <w:r w:rsidR="00F34582" w:rsidRPr="00F34582">
        <w:rPr>
          <w:rFonts w:cs="Arial"/>
          <w:u w:val="single"/>
        </w:rPr>
        <w:t xml:space="preserve"> Map</w:t>
      </w:r>
    </w:p>
    <w:p w:rsidR="00F34582" w:rsidRDefault="00F34582" w:rsidP="00F34582">
      <w:pPr>
        <w:ind w:firstLine="720"/>
        <w:rPr>
          <w:rFonts w:cs="Arial"/>
        </w:rPr>
      </w:pPr>
    </w:p>
    <w:p w:rsidR="00384C99" w:rsidRDefault="00C27B6A" w:rsidP="00346F78">
      <w:pPr>
        <w:jc w:val="center"/>
        <w:rPr>
          <w:rFonts w:cs="Arial"/>
        </w:rPr>
      </w:pPr>
      <w:r w:rsidRPr="00C27B6A">
        <w:rPr>
          <w:rFonts w:cs="Arial"/>
          <w:noProof/>
          <w:lang w:eastAsia="en-AU"/>
        </w:rPr>
        <w:drawing>
          <wp:inline distT="0" distB="0" distL="0" distR="0">
            <wp:extent cx="5767045" cy="562826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241" cy="5671401"/>
                    </a:xfrm>
                    <a:prstGeom prst="rect">
                      <a:avLst/>
                    </a:prstGeom>
                    <a:noFill/>
                    <a:ln>
                      <a:noFill/>
                    </a:ln>
                  </pic:spPr>
                </pic:pic>
              </a:graphicData>
            </a:graphic>
          </wp:inline>
        </w:drawing>
      </w:r>
    </w:p>
    <w:p w:rsidR="00384C99" w:rsidRDefault="00384C99" w:rsidP="00346F78">
      <w:pPr>
        <w:jc w:val="center"/>
        <w:rPr>
          <w:rFonts w:cs="Arial"/>
        </w:rPr>
      </w:pPr>
    </w:p>
    <w:p w:rsidR="00C27B6A" w:rsidRPr="00C27B6A" w:rsidRDefault="00C27B6A" w:rsidP="00C27B6A">
      <w:pPr>
        <w:kinsoku w:val="0"/>
        <w:overflowPunct w:val="0"/>
        <w:autoSpaceDE w:val="0"/>
        <w:autoSpaceDN w:val="0"/>
        <w:adjustRightInd w:val="0"/>
        <w:spacing w:line="208" w:lineRule="exact"/>
        <w:ind w:left="70" w:firstLine="650"/>
        <w:rPr>
          <w:rFonts w:cs="Arial"/>
          <w:b/>
          <w:bCs/>
          <w:sz w:val="20"/>
          <w:szCs w:val="20"/>
          <w:lang w:eastAsia="en-AU"/>
        </w:rPr>
      </w:pPr>
      <w:r w:rsidRPr="00C27B6A">
        <w:rPr>
          <w:rFonts w:cs="Arial"/>
          <w:b/>
          <w:bCs/>
          <w:sz w:val="20"/>
          <w:szCs w:val="20"/>
          <w:lang w:eastAsia="en-AU"/>
        </w:rPr>
        <w:t>Figure</w:t>
      </w:r>
      <w:r w:rsidRPr="00C27B6A">
        <w:rPr>
          <w:rFonts w:cs="Arial"/>
          <w:b/>
          <w:bCs/>
          <w:spacing w:val="-1"/>
          <w:sz w:val="20"/>
          <w:szCs w:val="20"/>
          <w:lang w:eastAsia="en-AU"/>
        </w:rPr>
        <w:t xml:space="preserve"> </w:t>
      </w:r>
      <w:r w:rsidRPr="00C27B6A">
        <w:rPr>
          <w:rFonts w:cs="Arial"/>
          <w:b/>
          <w:bCs/>
          <w:sz w:val="20"/>
          <w:szCs w:val="20"/>
          <w:lang w:eastAsia="en-AU"/>
        </w:rPr>
        <w:t>1</w:t>
      </w:r>
      <w:r w:rsidRPr="00C27B6A">
        <w:rPr>
          <w:rFonts w:cs="Arial"/>
          <w:b/>
          <w:bCs/>
          <w:spacing w:val="1"/>
          <w:sz w:val="20"/>
          <w:szCs w:val="20"/>
          <w:lang w:eastAsia="en-AU"/>
        </w:rPr>
        <w:t xml:space="preserve"> </w:t>
      </w:r>
      <w:r w:rsidRPr="00C27B6A">
        <w:rPr>
          <w:rFonts w:cs="Arial"/>
          <w:b/>
          <w:bCs/>
          <w:sz w:val="20"/>
          <w:szCs w:val="20"/>
          <w:lang w:eastAsia="en-AU"/>
        </w:rPr>
        <w:t>–</w:t>
      </w:r>
      <w:r w:rsidRPr="00C27B6A">
        <w:rPr>
          <w:rFonts w:cs="Arial"/>
          <w:b/>
          <w:bCs/>
          <w:spacing w:val="-1"/>
          <w:sz w:val="20"/>
          <w:szCs w:val="20"/>
          <w:lang w:eastAsia="en-AU"/>
        </w:rPr>
        <w:t xml:space="preserve"> </w:t>
      </w:r>
      <w:r w:rsidRPr="00C27B6A">
        <w:rPr>
          <w:rFonts w:cs="Arial"/>
          <w:b/>
          <w:bCs/>
          <w:sz w:val="20"/>
          <w:szCs w:val="20"/>
          <w:lang w:eastAsia="en-AU"/>
        </w:rPr>
        <w:t>Site</w:t>
      </w:r>
      <w:r w:rsidRPr="00C27B6A">
        <w:rPr>
          <w:rFonts w:cs="Arial"/>
          <w:b/>
          <w:bCs/>
          <w:spacing w:val="-1"/>
          <w:sz w:val="20"/>
          <w:szCs w:val="20"/>
          <w:lang w:eastAsia="en-AU"/>
        </w:rPr>
        <w:t xml:space="preserve"> </w:t>
      </w:r>
      <w:r w:rsidRPr="00C27B6A">
        <w:rPr>
          <w:rFonts w:cs="Arial"/>
          <w:b/>
          <w:bCs/>
          <w:sz w:val="20"/>
          <w:szCs w:val="20"/>
          <w:lang w:eastAsia="en-AU"/>
        </w:rPr>
        <w:t>Identif</w:t>
      </w:r>
      <w:r w:rsidR="005C7D87">
        <w:rPr>
          <w:rFonts w:cs="Arial"/>
          <w:b/>
          <w:bCs/>
          <w:sz w:val="20"/>
          <w:szCs w:val="20"/>
          <w:lang w:eastAsia="en-AU"/>
        </w:rPr>
        <w:t>i</w:t>
      </w:r>
      <w:r w:rsidRPr="00C27B6A">
        <w:rPr>
          <w:rFonts w:cs="Arial"/>
          <w:b/>
          <w:bCs/>
          <w:sz w:val="20"/>
          <w:szCs w:val="20"/>
          <w:lang w:eastAsia="en-AU"/>
        </w:rPr>
        <w:t>c</w:t>
      </w:r>
      <w:r w:rsidR="005C7D87">
        <w:rPr>
          <w:rFonts w:cs="Arial"/>
          <w:b/>
          <w:bCs/>
          <w:sz w:val="20"/>
          <w:szCs w:val="20"/>
          <w:lang w:eastAsia="en-AU"/>
        </w:rPr>
        <w:t>a</w:t>
      </w:r>
      <w:r w:rsidRPr="00C27B6A">
        <w:rPr>
          <w:rFonts w:cs="Arial"/>
          <w:b/>
          <w:bCs/>
          <w:sz w:val="20"/>
          <w:szCs w:val="20"/>
          <w:lang w:eastAsia="en-AU"/>
        </w:rPr>
        <w:t>tion Diagram</w:t>
      </w:r>
      <w:r w:rsidRPr="00C27B6A">
        <w:rPr>
          <w:rFonts w:cs="Arial"/>
          <w:b/>
          <w:bCs/>
          <w:spacing w:val="2"/>
          <w:sz w:val="20"/>
          <w:szCs w:val="20"/>
          <w:lang w:eastAsia="en-AU"/>
        </w:rPr>
        <w:t xml:space="preserve"> </w:t>
      </w:r>
      <w:r w:rsidRPr="00C27B6A">
        <w:rPr>
          <w:rFonts w:cs="Arial"/>
          <w:b/>
          <w:bCs/>
          <w:sz w:val="20"/>
          <w:szCs w:val="20"/>
          <w:lang w:eastAsia="en-AU"/>
        </w:rPr>
        <w:t>showing area subject to planning proposal</w:t>
      </w:r>
    </w:p>
    <w:p w:rsidR="00CD746E" w:rsidRDefault="00CD746E" w:rsidP="00384C99">
      <w:pPr>
        <w:ind w:firstLine="720"/>
        <w:rPr>
          <w:rFonts w:cs="Arial"/>
        </w:rPr>
      </w:pPr>
    </w:p>
    <w:p w:rsidR="00CD746E" w:rsidRDefault="00C27B6A" w:rsidP="00384C99">
      <w:pPr>
        <w:ind w:firstLine="720"/>
        <w:rPr>
          <w:rFonts w:cs="Arial"/>
        </w:rPr>
      </w:pPr>
      <w:r w:rsidRPr="00C27B6A">
        <w:rPr>
          <w:rFonts w:cs="Arial"/>
          <w:noProof/>
          <w:lang w:eastAsia="en-AU"/>
        </w:rPr>
        <w:drawing>
          <wp:inline distT="0" distB="0" distL="0" distR="0">
            <wp:extent cx="1894840" cy="67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840" cy="673100"/>
                    </a:xfrm>
                    <a:prstGeom prst="rect">
                      <a:avLst/>
                    </a:prstGeom>
                    <a:noFill/>
                    <a:ln>
                      <a:noFill/>
                    </a:ln>
                  </pic:spPr>
                </pic:pic>
              </a:graphicData>
            </a:graphic>
          </wp:inline>
        </w:drawing>
      </w:r>
    </w:p>
    <w:p w:rsidR="00C27B6A" w:rsidRPr="00C27B6A" w:rsidRDefault="00C27B6A" w:rsidP="00C27B6A">
      <w:pPr>
        <w:pStyle w:val="Title"/>
        <w:kinsoku w:val="0"/>
        <w:overflowPunct w:val="0"/>
        <w:rPr>
          <w:sz w:val="20"/>
          <w:szCs w:val="20"/>
        </w:rPr>
      </w:pPr>
      <w:r>
        <w:rPr>
          <w:rFonts w:cs="Arial"/>
        </w:rPr>
        <w:tab/>
      </w:r>
      <w:bookmarkStart w:id="5" w:name="_bookmark1"/>
      <w:bookmarkStart w:id="6" w:name="_bookmark0"/>
      <w:bookmarkEnd w:id="5"/>
      <w:bookmarkEnd w:id="6"/>
      <w:r w:rsidRPr="00C27B6A">
        <w:rPr>
          <w:noProof/>
          <w:sz w:val="20"/>
          <w:szCs w:val="20"/>
        </w:rPr>
        <mc:AlternateContent>
          <mc:Choice Requires="wpg">
            <w:drawing>
              <wp:inline distT="0" distB="0" distL="0" distR="0">
                <wp:extent cx="1863725" cy="198120"/>
                <wp:effectExtent l="0" t="0" r="3175" b="190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98120"/>
                          <a:chOff x="0" y="0"/>
                          <a:chExt cx="2935" cy="312"/>
                        </a:xfrm>
                      </wpg:grpSpPr>
                      <pic:pic xmlns:pic="http://schemas.openxmlformats.org/drawingml/2006/picture">
                        <pic:nvPicPr>
                          <pic:cNvPr id="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 y="20"/>
                            <a:ext cx="2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C98E32" id="Group 8" o:spid="_x0000_s1026" style="width:146.75pt;height:15.6pt;mso-position-horizontal-relative:char;mso-position-vertical-relative:line" coordsize="2935,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">
                  <v:imagedata r:id="rId18" o:title=""/>
                </v:shape>
                <v:shape id="Picture 4" o:spid="_x0000_s1028" type="#_x0000_t75" style="position:absolute;left:27;top:20;width:26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">
                  <v:imagedata r:id="rId19" o:title=""/>
                </v:shape>
                <w10:anchorlock/>
              </v:group>
            </w:pict>
          </mc:Fallback>
        </mc:AlternateContent>
      </w:r>
    </w:p>
    <w:p w:rsidR="00692D08" w:rsidRDefault="00692D08">
      <w:pPr>
        <w:rPr>
          <w:rFonts w:cs="Arial"/>
        </w:rPr>
      </w:pPr>
      <w:r>
        <w:rPr>
          <w:noProof/>
          <w:lang w:eastAsia="en-AU"/>
        </w:rPr>
        <w:lastRenderedPageBreak/>
        <w:drawing>
          <wp:inline distT="0" distB="0" distL="0" distR="0" wp14:anchorId="034CF4AE" wp14:editId="3A536212">
            <wp:extent cx="5603443" cy="832242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5" r="2057"/>
                    <a:stretch/>
                  </pic:blipFill>
                  <pic:spPr bwMode="auto">
                    <a:xfrm>
                      <a:off x="0" y="0"/>
                      <a:ext cx="5603443" cy="8322427"/>
                    </a:xfrm>
                    <a:prstGeom prst="rect">
                      <a:avLst/>
                    </a:prstGeom>
                    <a:ln>
                      <a:noFill/>
                    </a:ln>
                    <a:extLst>
                      <a:ext uri="{53640926-AAD7-44D8-BBD7-CCE9431645EC}">
                        <a14:shadowObscured xmlns:a14="http://schemas.microsoft.com/office/drawing/2010/main"/>
                      </a:ext>
                    </a:extLst>
                  </pic:spPr>
                </pic:pic>
              </a:graphicData>
            </a:graphic>
          </wp:inline>
        </w:drawing>
      </w:r>
    </w:p>
    <w:p w:rsidR="008C62D6" w:rsidRDefault="008C62D6" w:rsidP="00384C99">
      <w:pPr>
        <w:ind w:firstLine="720"/>
        <w:rPr>
          <w:rFonts w:cs="Arial"/>
        </w:rPr>
      </w:pPr>
    </w:p>
    <w:p w:rsidR="008C62D6" w:rsidRDefault="008C62D6" w:rsidP="00C86805">
      <w:pPr>
        <w:jc w:val="both"/>
        <w:rPr>
          <w:rFonts w:cs="Arial"/>
        </w:rPr>
      </w:pPr>
    </w:p>
    <w:p w:rsidR="00F0344A" w:rsidRDefault="00F0344A" w:rsidP="008C62D6">
      <w:pPr>
        <w:rPr>
          <w:rFonts w:cs="Arial"/>
        </w:rPr>
      </w:pPr>
    </w:p>
    <w:p w:rsidR="00F0344A" w:rsidRPr="00F34582" w:rsidRDefault="00F0344A" w:rsidP="008C62D6">
      <w:pPr>
        <w:rPr>
          <w:rFonts w:cs="Arial"/>
          <w:u w:val="single"/>
        </w:rPr>
      </w:pPr>
    </w:p>
    <w:p w:rsidR="008C62D6" w:rsidRDefault="008C62D6" w:rsidP="008C62D6">
      <w:pPr>
        <w:rPr>
          <w:rFonts w:cs="Arial"/>
        </w:rPr>
      </w:pPr>
    </w:p>
    <w:p w:rsidR="00346F78" w:rsidRPr="00692D08" w:rsidRDefault="00346F78">
      <w:pPr>
        <w:rPr>
          <w:rFonts w:cs="Arial"/>
          <w:iCs/>
          <w:color w:val="FF0000"/>
          <w:sz w:val="16"/>
          <w:szCs w:val="16"/>
          <w:lang w:val="en-GB"/>
        </w:rPr>
      </w:pPr>
    </w:p>
    <w:p w:rsidR="00346F78" w:rsidRDefault="00346F78">
      <w:pPr>
        <w:rPr>
          <w:rFonts w:cs="Arial"/>
          <w:i/>
          <w:iCs/>
          <w:color w:val="FF0000"/>
          <w:sz w:val="16"/>
          <w:szCs w:val="16"/>
          <w:lang w:val="en-GB"/>
        </w:rPr>
      </w:pPr>
    </w:p>
    <w:p w:rsidR="00346F78" w:rsidRPr="00AD1CD6" w:rsidRDefault="00346F78">
      <w:pPr>
        <w:rPr>
          <w:rFonts w:cs="Arial"/>
          <w:iCs/>
          <w:color w:val="FF0000"/>
          <w:sz w:val="16"/>
          <w:szCs w:val="16"/>
          <w:lang w:val="en-GB"/>
        </w:rPr>
      </w:pPr>
    </w:p>
    <w:p w:rsidR="00346F78" w:rsidRDefault="00346F78">
      <w:pPr>
        <w:rPr>
          <w:rFonts w:cs="Arial"/>
          <w:i/>
          <w:iCs/>
          <w:color w:val="FF0000"/>
          <w:sz w:val="16"/>
          <w:szCs w:val="16"/>
          <w:lang w:val="en-GB"/>
        </w:rPr>
      </w:pPr>
    </w:p>
    <w:p w:rsidR="00346F78" w:rsidRPr="00AD1CD6" w:rsidRDefault="009C0ABB" w:rsidP="00346F78">
      <w:pPr>
        <w:jc w:val="center"/>
        <w:rPr>
          <w:rFonts w:cs="Arial"/>
          <w:iCs/>
          <w:color w:val="FF0000"/>
          <w:sz w:val="16"/>
          <w:szCs w:val="16"/>
          <w:lang w:val="en-GB"/>
        </w:rPr>
      </w:pPr>
      <w:r>
        <w:rPr>
          <w:noProof/>
          <w:lang w:eastAsia="en-AU"/>
        </w:rPr>
        <w:drawing>
          <wp:inline distT="0" distB="0" distL="0" distR="0" wp14:anchorId="3AF5CC41" wp14:editId="2CA5398C">
            <wp:extent cx="5683493" cy="80979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9" r="1683" b="2689"/>
                    <a:stretch/>
                  </pic:blipFill>
                  <pic:spPr bwMode="auto">
                    <a:xfrm>
                      <a:off x="0" y="0"/>
                      <a:ext cx="5684360" cy="8099162"/>
                    </a:xfrm>
                    <a:prstGeom prst="rect">
                      <a:avLst/>
                    </a:prstGeom>
                    <a:ln>
                      <a:noFill/>
                    </a:ln>
                    <a:extLst>
                      <a:ext uri="{53640926-AAD7-44D8-BBD7-CCE9431645EC}">
                        <a14:shadowObscured xmlns:a14="http://schemas.microsoft.com/office/drawing/2010/main"/>
                      </a:ext>
                    </a:extLst>
                  </pic:spPr>
                </pic:pic>
              </a:graphicData>
            </a:graphic>
          </wp:inline>
        </w:drawing>
      </w:r>
    </w:p>
    <w:sectPr w:rsidR="00346F78" w:rsidRPr="00AD1CD6" w:rsidSect="005F6467">
      <w:footerReference w:type="default" r:id="rId22"/>
      <w:type w:val="continuous"/>
      <w:pgSz w:w="11906" w:h="16838" w:code="9"/>
      <w:pgMar w:top="992" w:right="1134" w:bottom="1418" w:left="1503"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A6" w:rsidRDefault="00B476A6">
      <w:r>
        <w:separator/>
      </w:r>
    </w:p>
  </w:endnote>
  <w:endnote w:type="continuationSeparator" w:id="0">
    <w:p w:rsidR="00B476A6" w:rsidRDefault="00B4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MinionPro-Regular">
    <w:altName w:val="Cambria Mat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2D6" w:rsidRPr="00315395" w:rsidRDefault="008C62D6" w:rsidP="00FB462B">
    <w:pPr>
      <w:pStyle w:val="FooterText"/>
    </w:pPr>
    <w:r w:rsidRPr="00315395">
      <w:t xml:space="preserve">40 cherry street, </w:t>
    </w:r>
    <w:proofErr w:type="spellStart"/>
    <w:r w:rsidRPr="00315395">
      <w:t>po</w:t>
    </w:r>
    <w:proofErr w:type="spellEnd"/>
    <w:r w:rsidRPr="00315395">
      <w:t xml:space="preserve"> box 450, </w:t>
    </w:r>
    <w:proofErr w:type="spellStart"/>
    <w:r w:rsidRPr="00315395">
      <w:t>ballina</w:t>
    </w:r>
    <w:proofErr w:type="spellEnd"/>
    <w:r w:rsidRPr="00315395">
      <w:t xml:space="preserve"> </w:t>
    </w:r>
    <w:proofErr w:type="spellStart"/>
    <w:r w:rsidRPr="00315395">
      <w:t>nsw</w:t>
    </w:r>
    <w:proofErr w:type="spellEnd"/>
    <w:r w:rsidRPr="00315395">
      <w:t xml:space="preserve"> 2478</w:t>
    </w:r>
  </w:p>
  <w:p w:rsidR="008C62D6" w:rsidRPr="00315395" w:rsidRDefault="008C62D6" w:rsidP="00F96589">
    <w:pPr>
      <w:pStyle w:val="Footer"/>
      <w:tabs>
        <w:tab w:val="clear" w:pos="4153"/>
        <w:tab w:val="clear" w:pos="8306"/>
        <w:tab w:val="left" w:pos="3465"/>
      </w:tabs>
      <w:jc w:val="center"/>
      <w:rPr>
        <w:rFonts w:cs="Arial"/>
        <w:color w:val="005A84"/>
        <w:sz w:val="18"/>
      </w:rPr>
    </w:pPr>
    <w:proofErr w:type="gramStart"/>
    <w:r w:rsidRPr="00315395">
      <w:rPr>
        <w:rFonts w:cs="Arial"/>
        <w:b/>
        <w:color w:val="005A84"/>
        <w:sz w:val="18"/>
      </w:rPr>
      <w:t>t</w:t>
    </w:r>
    <w:proofErr w:type="gramEnd"/>
    <w:r w:rsidRPr="00315395">
      <w:rPr>
        <w:rFonts w:cs="Arial"/>
        <w:color w:val="005A84"/>
        <w:sz w:val="18"/>
      </w:rPr>
      <w:t xml:space="preserve"> </w:t>
    </w:r>
    <w:r w:rsidRPr="00315395">
      <w:rPr>
        <w:rFonts w:cs="Arial"/>
        <w:b/>
        <w:color w:val="6DB33F"/>
        <w:sz w:val="18"/>
      </w:rPr>
      <w:t xml:space="preserve">1300 864 444 </w:t>
    </w:r>
    <w:r w:rsidRPr="00315395">
      <w:rPr>
        <w:rFonts w:cs="Arial"/>
        <w:color w:val="005A84"/>
        <w:sz w:val="18"/>
      </w:rPr>
      <w:t xml:space="preserve"> </w:t>
    </w:r>
    <w:r w:rsidRPr="00315395">
      <w:rPr>
        <w:rFonts w:cs="Arial"/>
        <w:b/>
        <w:color w:val="005A84"/>
        <w:sz w:val="18"/>
      </w:rPr>
      <w:t>e</w:t>
    </w:r>
    <w:r w:rsidRPr="00315395">
      <w:rPr>
        <w:rFonts w:cs="Arial"/>
        <w:color w:val="005A84"/>
        <w:sz w:val="18"/>
      </w:rPr>
      <w:t xml:space="preserve"> </w:t>
    </w:r>
    <w:hyperlink r:id="rId1" w:history="1">
      <w:r w:rsidRPr="00315395">
        <w:rPr>
          <w:rStyle w:val="Hyperlink"/>
          <w:rFonts w:cs="Arial"/>
          <w:color w:val="005A84"/>
          <w:sz w:val="18"/>
          <w:u w:val="none"/>
        </w:rPr>
        <w:t>council@ballina.nsw.gov.au</w:t>
      </w:r>
    </w:hyperlink>
    <w:r w:rsidRPr="00315395">
      <w:rPr>
        <w:rFonts w:cs="Arial"/>
        <w:color w:val="005A84"/>
        <w:sz w:val="18"/>
      </w:rPr>
      <w:t xml:space="preserve">  </w:t>
    </w:r>
    <w:r w:rsidRPr="00315395">
      <w:rPr>
        <w:rFonts w:cs="Arial"/>
        <w:b/>
        <w:color w:val="005A84"/>
        <w:sz w:val="18"/>
      </w:rPr>
      <w:t>w</w:t>
    </w:r>
    <w:r w:rsidRPr="00315395">
      <w:rPr>
        <w:rFonts w:cs="Arial"/>
        <w:color w:val="005A84"/>
        <w:sz w:val="18"/>
      </w:rPr>
      <w:t xml:space="preserve"> ballina.nsw.gov.au  </w:t>
    </w:r>
    <w:proofErr w:type="spellStart"/>
    <w:r w:rsidRPr="00315395">
      <w:rPr>
        <w:rFonts w:cs="Arial"/>
        <w:b/>
        <w:color w:val="005A84"/>
        <w:sz w:val="18"/>
      </w:rPr>
      <w:t>abn</w:t>
    </w:r>
    <w:proofErr w:type="spellEnd"/>
    <w:r w:rsidRPr="00315395">
      <w:rPr>
        <w:rFonts w:cs="Arial"/>
        <w:color w:val="005A84"/>
        <w:sz w:val="18"/>
      </w:rPr>
      <w:t xml:space="preserve"> 539 29 887 369</w:t>
    </w:r>
  </w:p>
  <w:p w:rsidR="008C62D6" w:rsidRPr="00315395" w:rsidRDefault="008C62D6">
    <w:pPr>
      <w:pStyle w:val="Foote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589" w:rsidRPr="00315395" w:rsidRDefault="00F96589" w:rsidP="00FB462B">
    <w:pPr>
      <w:pStyle w:val="FooterText"/>
    </w:pPr>
    <w:r w:rsidRPr="00315395">
      <w:t xml:space="preserve">40 cherry street, </w:t>
    </w:r>
    <w:proofErr w:type="spellStart"/>
    <w:r w:rsidRPr="00315395">
      <w:t>po</w:t>
    </w:r>
    <w:proofErr w:type="spellEnd"/>
    <w:r w:rsidRPr="00315395">
      <w:t xml:space="preserve"> box 450, </w:t>
    </w:r>
    <w:proofErr w:type="spellStart"/>
    <w:r w:rsidRPr="00315395">
      <w:t>ballina</w:t>
    </w:r>
    <w:proofErr w:type="spellEnd"/>
    <w:r w:rsidRPr="00315395">
      <w:t xml:space="preserve"> </w:t>
    </w:r>
    <w:proofErr w:type="spellStart"/>
    <w:r w:rsidRPr="00315395">
      <w:t>nsw</w:t>
    </w:r>
    <w:proofErr w:type="spellEnd"/>
    <w:r w:rsidRPr="00315395">
      <w:t xml:space="preserve"> 2478</w:t>
    </w:r>
  </w:p>
  <w:p w:rsidR="00F96589" w:rsidRPr="00315395" w:rsidRDefault="00F96589" w:rsidP="00F96589">
    <w:pPr>
      <w:pStyle w:val="Footer"/>
      <w:tabs>
        <w:tab w:val="clear" w:pos="4153"/>
        <w:tab w:val="clear" w:pos="8306"/>
        <w:tab w:val="left" w:pos="3465"/>
      </w:tabs>
      <w:jc w:val="center"/>
      <w:rPr>
        <w:rFonts w:cs="Arial"/>
        <w:color w:val="005A84"/>
        <w:sz w:val="18"/>
      </w:rPr>
    </w:pPr>
    <w:proofErr w:type="gramStart"/>
    <w:r w:rsidRPr="00315395">
      <w:rPr>
        <w:rFonts w:cs="Arial"/>
        <w:b/>
        <w:color w:val="005A84"/>
        <w:sz w:val="18"/>
      </w:rPr>
      <w:t>t</w:t>
    </w:r>
    <w:proofErr w:type="gramEnd"/>
    <w:r w:rsidRPr="00315395">
      <w:rPr>
        <w:rFonts w:cs="Arial"/>
        <w:color w:val="005A84"/>
        <w:sz w:val="18"/>
      </w:rPr>
      <w:t xml:space="preserve"> </w:t>
    </w:r>
    <w:r w:rsidRPr="00315395">
      <w:rPr>
        <w:rFonts w:cs="Arial"/>
        <w:b/>
        <w:color w:val="6DB33F"/>
        <w:sz w:val="18"/>
      </w:rPr>
      <w:t xml:space="preserve">1300 864 444 </w:t>
    </w:r>
    <w:r w:rsidRPr="00315395">
      <w:rPr>
        <w:rFonts w:cs="Arial"/>
        <w:color w:val="005A84"/>
        <w:sz w:val="18"/>
      </w:rPr>
      <w:t xml:space="preserve"> </w:t>
    </w:r>
    <w:r w:rsidRPr="00315395">
      <w:rPr>
        <w:rFonts w:cs="Arial"/>
        <w:b/>
        <w:color w:val="005A84"/>
        <w:sz w:val="18"/>
      </w:rPr>
      <w:t>e</w:t>
    </w:r>
    <w:r w:rsidRPr="00315395">
      <w:rPr>
        <w:rFonts w:cs="Arial"/>
        <w:color w:val="005A84"/>
        <w:sz w:val="18"/>
      </w:rPr>
      <w:t xml:space="preserve"> </w:t>
    </w:r>
    <w:hyperlink r:id="rId1" w:history="1">
      <w:r w:rsidRPr="00315395">
        <w:rPr>
          <w:rStyle w:val="Hyperlink"/>
          <w:rFonts w:cs="Arial"/>
          <w:color w:val="005A84"/>
          <w:sz w:val="18"/>
          <w:u w:val="none"/>
        </w:rPr>
        <w:t>council@ballina.nsw.gov.au</w:t>
      </w:r>
    </w:hyperlink>
    <w:r w:rsidRPr="00315395">
      <w:rPr>
        <w:rFonts w:cs="Arial"/>
        <w:color w:val="005A84"/>
        <w:sz w:val="18"/>
      </w:rPr>
      <w:t xml:space="preserve"> </w:t>
    </w:r>
    <w:r w:rsidR="00E31ECA" w:rsidRPr="00315395">
      <w:rPr>
        <w:rFonts w:cs="Arial"/>
        <w:color w:val="005A84"/>
        <w:sz w:val="18"/>
      </w:rPr>
      <w:t xml:space="preserve"> </w:t>
    </w:r>
    <w:r w:rsidRPr="00315395">
      <w:rPr>
        <w:rFonts w:cs="Arial"/>
        <w:b/>
        <w:color w:val="005A84"/>
        <w:sz w:val="18"/>
      </w:rPr>
      <w:t>w</w:t>
    </w:r>
    <w:r w:rsidRPr="00315395">
      <w:rPr>
        <w:rFonts w:cs="Arial"/>
        <w:color w:val="005A84"/>
        <w:sz w:val="18"/>
      </w:rPr>
      <w:t xml:space="preserve"> ballina.nsw.gov.au </w:t>
    </w:r>
    <w:r w:rsidR="00E31ECA" w:rsidRPr="00315395">
      <w:rPr>
        <w:rFonts w:cs="Arial"/>
        <w:color w:val="005A84"/>
        <w:sz w:val="18"/>
      </w:rPr>
      <w:t xml:space="preserve"> </w:t>
    </w:r>
    <w:proofErr w:type="spellStart"/>
    <w:r w:rsidRPr="00315395">
      <w:rPr>
        <w:rFonts w:cs="Arial"/>
        <w:b/>
        <w:color w:val="005A84"/>
        <w:sz w:val="18"/>
      </w:rPr>
      <w:t>abn</w:t>
    </w:r>
    <w:proofErr w:type="spellEnd"/>
    <w:r w:rsidRPr="00315395">
      <w:rPr>
        <w:rFonts w:cs="Arial"/>
        <w:color w:val="005A84"/>
        <w:sz w:val="18"/>
      </w:rPr>
      <w:t xml:space="preserve"> 539 29 887 369</w:t>
    </w:r>
  </w:p>
  <w:p w:rsidR="005F6467" w:rsidRPr="00315395" w:rsidRDefault="005F6467">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A6" w:rsidRDefault="00B476A6">
      <w:r>
        <w:separator/>
      </w:r>
    </w:p>
  </w:footnote>
  <w:footnote w:type="continuationSeparator" w:id="0">
    <w:p w:rsidR="00B476A6" w:rsidRDefault="00B47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A665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62F46"/>
    <w:multiLevelType w:val="hybridMultilevel"/>
    <w:tmpl w:val="7680812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E8"/>
    <w:rsid w:val="00043039"/>
    <w:rsid w:val="00046DEC"/>
    <w:rsid w:val="00076955"/>
    <w:rsid w:val="000848B6"/>
    <w:rsid w:val="000B66F6"/>
    <w:rsid w:val="000D4650"/>
    <w:rsid w:val="000D57E8"/>
    <w:rsid w:val="000D6C06"/>
    <w:rsid w:val="000E5B60"/>
    <w:rsid w:val="000E6376"/>
    <w:rsid w:val="000F532D"/>
    <w:rsid w:val="000F650F"/>
    <w:rsid w:val="00103655"/>
    <w:rsid w:val="00114F16"/>
    <w:rsid w:val="001363A8"/>
    <w:rsid w:val="00145F18"/>
    <w:rsid w:val="0018191F"/>
    <w:rsid w:val="00191172"/>
    <w:rsid w:val="00197974"/>
    <w:rsid w:val="00197DD6"/>
    <w:rsid w:val="001D7DC6"/>
    <w:rsid w:val="001E7BE5"/>
    <w:rsid w:val="001F1E2D"/>
    <w:rsid w:val="001F2B1C"/>
    <w:rsid w:val="002115D3"/>
    <w:rsid w:val="0021780D"/>
    <w:rsid w:val="00232798"/>
    <w:rsid w:val="002437F8"/>
    <w:rsid w:val="00256DBB"/>
    <w:rsid w:val="002570BF"/>
    <w:rsid w:val="00275B06"/>
    <w:rsid w:val="0028575E"/>
    <w:rsid w:val="002A6F2B"/>
    <w:rsid w:val="002D362C"/>
    <w:rsid w:val="002D4DAC"/>
    <w:rsid w:val="002E06CB"/>
    <w:rsid w:val="002E0FE7"/>
    <w:rsid w:val="003102E8"/>
    <w:rsid w:val="003147BB"/>
    <w:rsid w:val="00315395"/>
    <w:rsid w:val="003419BE"/>
    <w:rsid w:val="00346F78"/>
    <w:rsid w:val="00360D62"/>
    <w:rsid w:val="003659B0"/>
    <w:rsid w:val="00367CB4"/>
    <w:rsid w:val="00383E93"/>
    <w:rsid w:val="00384C99"/>
    <w:rsid w:val="003936AC"/>
    <w:rsid w:val="00394B80"/>
    <w:rsid w:val="003E45DF"/>
    <w:rsid w:val="00402D2C"/>
    <w:rsid w:val="00416342"/>
    <w:rsid w:val="00424CAE"/>
    <w:rsid w:val="00425AF2"/>
    <w:rsid w:val="0045723C"/>
    <w:rsid w:val="00480996"/>
    <w:rsid w:val="0048132F"/>
    <w:rsid w:val="00490457"/>
    <w:rsid w:val="0049277D"/>
    <w:rsid w:val="004A54EC"/>
    <w:rsid w:val="004B07C1"/>
    <w:rsid w:val="004B3CEA"/>
    <w:rsid w:val="004D42E7"/>
    <w:rsid w:val="004D4D9E"/>
    <w:rsid w:val="004D7D2F"/>
    <w:rsid w:val="005155A2"/>
    <w:rsid w:val="005164A3"/>
    <w:rsid w:val="00556F3A"/>
    <w:rsid w:val="00571AB1"/>
    <w:rsid w:val="0057664B"/>
    <w:rsid w:val="00593A67"/>
    <w:rsid w:val="005C7D87"/>
    <w:rsid w:val="005F6467"/>
    <w:rsid w:val="0061408A"/>
    <w:rsid w:val="00653BB7"/>
    <w:rsid w:val="00690440"/>
    <w:rsid w:val="00692D08"/>
    <w:rsid w:val="006A2B7A"/>
    <w:rsid w:val="006B65B4"/>
    <w:rsid w:val="00703E06"/>
    <w:rsid w:val="00711EEB"/>
    <w:rsid w:val="00716F90"/>
    <w:rsid w:val="00766A5D"/>
    <w:rsid w:val="007858E5"/>
    <w:rsid w:val="00793BDA"/>
    <w:rsid w:val="007C5C19"/>
    <w:rsid w:val="007E2FCF"/>
    <w:rsid w:val="007F0C34"/>
    <w:rsid w:val="008C134B"/>
    <w:rsid w:val="008C62D6"/>
    <w:rsid w:val="008D0E30"/>
    <w:rsid w:val="008E385B"/>
    <w:rsid w:val="0090031E"/>
    <w:rsid w:val="009176BB"/>
    <w:rsid w:val="00937D70"/>
    <w:rsid w:val="009446A0"/>
    <w:rsid w:val="009622C3"/>
    <w:rsid w:val="00996335"/>
    <w:rsid w:val="009A0B06"/>
    <w:rsid w:val="009A0FF5"/>
    <w:rsid w:val="009C0ABB"/>
    <w:rsid w:val="009C2EED"/>
    <w:rsid w:val="009F21CE"/>
    <w:rsid w:val="009F57BA"/>
    <w:rsid w:val="00A107CF"/>
    <w:rsid w:val="00A248DC"/>
    <w:rsid w:val="00A4685F"/>
    <w:rsid w:val="00A46B76"/>
    <w:rsid w:val="00A9005F"/>
    <w:rsid w:val="00AA33B3"/>
    <w:rsid w:val="00AB23B8"/>
    <w:rsid w:val="00AD052E"/>
    <w:rsid w:val="00AD1CD6"/>
    <w:rsid w:val="00B01597"/>
    <w:rsid w:val="00B46415"/>
    <w:rsid w:val="00B476A6"/>
    <w:rsid w:val="00B844A0"/>
    <w:rsid w:val="00B96A29"/>
    <w:rsid w:val="00BA5D43"/>
    <w:rsid w:val="00BE1A34"/>
    <w:rsid w:val="00BF577B"/>
    <w:rsid w:val="00C138A5"/>
    <w:rsid w:val="00C17FC9"/>
    <w:rsid w:val="00C23188"/>
    <w:rsid w:val="00C27B6A"/>
    <w:rsid w:val="00C35FFE"/>
    <w:rsid w:val="00C71A2D"/>
    <w:rsid w:val="00C86805"/>
    <w:rsid w:val="00CD746E"/>
    <w:rsid w:val="00D24130"/>
    <w:rsid w:val="00D273A8"/>
    <w:rsid w:val="00D40A1E"/>
    <w:rsid w:val="00D66D7D"/>
    <w:rsid w:val="00DB6141"/>
    <w:rsid w:val="00DC3934"/>
    <w:rsid w:val="00DE3DC9"/>
    <w:rsid w:val="00E31ECA"/>
    <w:rsid w:val="00E34B24"/>
    <w:rsid w:val="00E36F3D"/>
    <w:rsid w:val="00E4294D"/>
    <w:rsid w:val="00E50162"/>
    <w:rsid w:val="00E720DC"/>
    <w:rsid w:val="00E76539"/>
    <w:rsid w:val="00E87449"/>
    <w:rsid w:val="00EA6DBA"/>
    <w:rsid w:val="00EC2BEE"/>
    <w:rsid w:val="00EE2CD6"/>
    <w:rsid w:val="00EE7B74"/>
    <w:rsid w:val="00EF61A5"/>
    <w:rsid w:val="00F0344A"/>
    <w:rsid w:val="00F34582"/>
    <w:rsid w:val="00F34F88"/>
    <w:rsid w:val="00F61B6D"/>
    <w:rsid w:val="00F96589"/>
    <w:rsid w:val="00FA3B26"/>
    <w:rsid w:val="00FB462B"/>
    <w:rsid w:val="00FD2CF7"/>
    <w:rsid w:val="00FD4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B5DDC5C-4F9F-4B00-BB54-E66FFEDD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2E8"/>
    <w:rPr>
      <w:rFonts w:ascii="Arial" w:hAnsi="Arial"/>
      <w:sz w:val="22"/>
      <w:szCs w:val="24"/>
      <w:lang w:eastAsia="en-US"/>
    </w:rPr>
  </w:style>
  <w:style w:type="paragraph" w:styleId="Heading1">
    <w:name w:val="heading 1"/>
    <w:aliases w:val="4Heading"/>
    <w:basedOn w:val="Normal"/>
    <w:next w:val="Normal"/>
    <w:link w:val="Heading1Char"/>
    <w:qFormat/>
    <w:rsid w:val="006B65B4"/>
    <w:pPr>
      <w:tabs>
        <w:tab w:val="left" w:pos="540"/>
      </w:tabs>
      <w:spacing w:after="240"/>
      <w:outlineLvl w:val="0"/>
    </w:pPr>
    <w:rPr>
      <w:rFonts w:cs="Arial"/>
      <w:b/>
      <w:bCs/>
    </w:rPr>
  </w:style>
  <w:style w:type="paragraph" w:styleId="Heading2">
    <w:name w:val="heading 2"/>
    <w:aliases w:val="5Heading"/>
    <w:basedOn w:val="Normal"/>
    <w:next w:val="Normal"/>
    <w:link w:val="Heading2Char"/>
    <w:qFormat/>
    <w:rsid w:val="006B65B4"/>
    <w:pPr>
      <w:outlineLvl w:val="1"/>
    </w:pPr>
    <w:rPr>
      <w:rFonts w:cs="Arial"/>
      <w:b/>
      <w:bCs/>
    </w:rPr>
  </w:style>
  <w:style w:type="paragraph" w:styleId="Heading3">
    <w:name w:val="heading 3"/>
    <w:aliases w:val="3Heading"/>
    <w:basedOn w:val="Normal"/>
    <w:next w:val="Normal"/>
    <w:link w:val="Heading3Char"/>
    <w:qFormat/>
    <w:rsid w:val="00556F3A"/>
    <w:pPr>
      <w:spacing w:after="240"/>
      <w:outlineLvl w:val="2"/>
    </w:pPr>
    <w:rPr>
      <w:rFonts w:cs="Arial"/>
      <w:b/>
      <w:bCs/>
      <w:sz w:val="20"/>
    </w:rPr>
  </w:style>
  <w:style w:type="paragraph" w:styleId="Heading4">
    <w:name w:val="heading 4"/>
    <w:basedOn w:val="Normal"/>
    <w:next w:val="Normal"/>
    <w:link w:val="Heading4Char"/>
    <w:rsid w:val="00C138A5"/>
    <w:pPr>
      <w:keepNext/>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inSectionBreakHeading">
    <w:name w:val="TrainSectionBreakHeading"/>
    <w:basedOn w:val="Normal"/>
    <w:rsid w:val="00C138A5"/>
    <w:pPr>
      <w:framePr w:hSpace="181" w:vSpace="181" w:wrap="around" w:vAnchor="text" w:hAnchor="text" w:y="1"/>
    </w:pPr>
    <w:rPr>
      <w:rFonts w:cs="Arial"/>
      <w:b/>
      <w:bCs/>
      <w:color w:val="114A7D"/>
      <w:sz w:val="100"/>
    </w:rPr>
  </w:style>
  <w:style w:type="paragraph" w:customStyle="1" w:styleId="ManPlanBodyText">
    <w:name w:val="ManPlanBodyText"/>
    <w:basedOn w:val="BodyText"/>
    <w:autoRedefine/>
    <w:rsid w:val="00C138A5"/>
    <w:pPr>
      <w:overflowPunct w:val="0"/>
      <w:autoSpaceDE w:val="0"/>
      <w:autoSpaceDN w:val="0"/>
      <w:adjustRightInd w:val="0"/>
      <w:spacing w:after="160" w:line="260" w:lineRule="exact"/>
      <w:jc w:val="both"/>
      <w:textAlignment w:val="baseline"/>
    </w:pPr>
    <w:rPr>
      <w:rFonts w:ascii="Century Gothic" w:eastAsia="MS Mincho" w:hAnsi="Century Gothic" w:cs="Arial"/>
      <w:bCs/>
      <w:color w:val="003366"/>
      <w:sz w:val="18"/>
      <w:szCs w:val="20"/>
      <w:lang w:val="en-US"/>
    </w:rPr>
  </w:style>
  <w:style w:type="paragraph" w:customStyle="1" w:styleId="BulletPoint">
    <w:name w:val="Bullet Point"/>
    <w:basedOn w:val="Normal"/>
    <w:autoRedefine/>
    <w:rsid w:val="00C138A5"/>
    <w:pPr>
      <w:spacing w:after="240"/>
    </w:pPr>
  </w:style>
  <w:style w:type="paragraph" w:styleId="Header">
    <w:name w:val="header"/>
    <w:basedOn w:val="Normal"/>
    <w:rsid w:val="00C138A5"/>
    <w:pPr>
      <w:tabs>
        <w:tab w:val="center" w:pos="4153"/>
        <w:tab w:val="right" w:pos="8306"/>
      </w:tabs>
    </w:pPr>
  </w:style>
  <w:style w:type="paragraph" w:styleId="Footer">
    <w:name w:val="footer"/>
    <w:basedOn w:val="Normal"/>
    <w:link w:val="FooterChar"/>
    <w:rsid w:val="00C138A5"/>
    <w:pPr>
      <w:tabs>
        <w:tab w:val="center" w:pos="4153"/>
        <w:tab w:val="right" w:pos="8306"/>
      </w:tabs>
    </w:pPr>
  </w:style>
  <w:style w:type="paragraph" w:styleId="BodyText">
    <w:name w:val="Body Text"/>
    <w:basedOn w:val="Normal"/>
    <w:link w:val="BodyTextChar"/>
    <w:uiPriority w:val="1"/>
    <w:qFormat/>
    <w:rsid w:val="00C138A5"/>
    <w:pPr>
      <w:spacing w:after="120"/>
    </w:pPr>
  </w:style>
  <w:style w:type="paragraph" w:customStyle="1" w:styleId="ManPlanBullet">
    <w:name w:val="ManPlanBullet"/>
    <w:basedOn w:val="ListBullet"/>
    <w:rsid w:val="00C138A5"/>
    <w:pPr>
      <w:numPr>
        <w:numId w:val="0"/>
      </w:numPr>
      <w:spacing w:after="80" w:line="260" w:lineRule="exact"/>
      <w:ind w:left="2421" w:hanging="442"/>
    </w:pPr>
    <w:rPr>
      <w:rFonts w:ascii="Century Gothic" w:hAnsi="Century Gothic"/>
      <w:color w:val="003366"/>
      <w:sz w:val="18"/>
    </w:rPr>
  </w:style>
  <w:style w:type="paragraph" w:styleId="ListBullet">
    <w:name w:val="List Bullet"/>
    <w:basedOn w:val="Normal"/>
    <w:autoRedefine/>
    <w:rsid w:val="00C138A5"/>
    <w:pPr>
      <w:numPr>
        <w:numId w:val="1"/>
      </w:numPr>
    </w:pPr>
  </w:style>
  <w:style w:type="paragraph" w:customStyle="1" w:styleId="ManPlanHeading1">
    <w:name w:val="ManPlanHeading1"/>
    <w:basedOn w:val="Heading1"/>
    <w:rsid w:val="00C138A5"/>
    <w:pPr>
      <w:ind w:right="-266"/>
    </w:pPr>
    <w:rPr>
      <w:rFonts w:ascii="Century Gothic" w:eastAsia="MS Mincho" w:hAnsi="Century Gothic"/>
      <w:color w:val="003366"/>
      <w:kern w:val="32"/>
      <w:sz w:val="28"/>
      <w:szCs w:val="32"/>
    </w:rPr>
  </w:style>
  <w:style w:type="paragraph" w:customStyle="1" w:styleId="ManPlanHeading3">
    <w:name w:val="ManPlanHeading3"/>
    <w:basedOn w:val="Heading3"/>
    <w:rsid w:val="00C138A5"/>
    <w:pPr>
      <w:spacing w:before="400"/>
    </w:pPr>
  </w:style>
  <w:style w:type="paragraph" w:styleId="List">
    <w:name w:val="List"/>
    <w:basedOn w:val="Normal"/>
    <w:rsid w:val="00C138A5"/>
    <w:pPr>
      <w:ind w:left="283" w:hanging="283"/>
    </w:pPr>
  </w:style>
  <w:style w:type="paragraph" w:customStyle="1" w:styleId="BasicParagraph">
    <w:name w:val="[Basic Paragraph]"/>
    <w:basedOn w:val="Normal"/>
    <w:uiPriority w:val="99"/>
    <w:rsid w:val="003147BB"/>
    <w:pPr>
      <w:autoSpaceDE w:val="0"/>
      <w:autoSpaceDN w:val="0"/>
      <w:adjustRightInd w:val="0"/>
      <w:spacing w:line="288" w:lineRule="auto"/>
      <w:textAlignment w:val="center"/>
    </w:pPr>
    <w:rPr>
      <w:rFonts w:ascii="MinionPro-Regular" w:hAnsi="MinionPro-Regular" w:cs="MinionPro-Regular"/>
      <w:color w:val="000000"/>
      <w:lang w:val="en-GB" w:eastAsia="en-AU"/>
    </w:rPr>
  </w:style>
  <w:style w:type="paragraph" w:customStyle="1" w:styleId="1Heading">
    <w:name w:val="1Heading"/>
    <w:basedOn w:val="Heading1"/>
    <w:link w:val="1HeadingChar"/>
    <w:qFormat/>
    <w:rsid w:val="00FB462B"/>
  </w:style>
  <w:style w:type="paragraph" w:styleId="Subtitle">
    <w:name w:val="Subtitle"/>
    <w:basedOn w:val="Normal"/>
    <w:next w:val="Normal"/>
    <w:link w:val="SubtitleChar"/>
    <w:rsid w:val="00A248DC"/>
    <w:pPr>
      <w:numPr>
        <w:ilvl w:val="1"/>
      </w:numPr>
    </w:pPr>
    <w:rPr>
      <w:rFonts w:asciiTheme="majorHAnsi" w:eastAsiaTheme="majorEastAsia" w:hAnsiTheme="majorHAnsi" w:cstheme="majorBidi"/>
      <w:i/>
      <w:iCs/>
      <w:color w:val="4F81BD" w:themeColor="accent1"/>
      <w:spacing w:val="15"/>
      <w:sz w:val="24"/>
    </w:rPr>
  </w:style>
  <w:style w:type="character" w:customStyle="1" w:styleId="1HeadingChar">
    <w:name w:val="1Heading Char"/>
    <w:basedOn w:val="DefaultParagraphFont"/>
    <w:link w:val="1Heading"/>
    <w:rsid w:val="00FB462B"/>
    <w:rPr>
      <w:rFonts w:ascii="Arial" w:hAnsi="Arial" w:cs="Arial"/>
      <w:b/>
      <w:bCs/>
      <w:sz w:val="22"/>
      <w:szCs w:val="24"/>
      <w:lang w:eastAsia="en-US"/>
    </w:rPr>
  </w:style>
  <w:style w:type="character" w:customStyle="1" w:styleId="SubtitleChar">
    <w:name w:val="Subtitle Char"/>
    <w:basedOn w:val="DefaultParagraphFont"/>
    <w:link w:val="Subtitle"/>
    <w:rsid w:val="00A248DC"/>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33"/>
    <w:rsid w:val="00A248DC"/>
    <w:rPr>
      <w:b/>
      <w:bCs/>
      <w:smallCaps/>
      <w:spacing w:val="5"/>
    </w:rPr>
  </w:style>
  <w:style w:type="paragraph" w:customStyle="1" w:styleId="2Heading">
    <w:name w:val="2Heading"/>
    <w:basedOn w:val="Normal"/>
    <w:link w:val="2HeadingChar"/>
    <w:qFormat/>
    <w:rsid w:val="00793BDA"/>
    <w:pPr>
      <w:spacing w:after="240"/>
    </w:pPr>
    <w:rPr>
      <w:rFonts w:cs="Arial"/>
      <w:b/>
      <w:bCs/>
      <w:sz w:val="20"/>
      <w:szCs w:val="20"/>
    </w:rPr>
  </w:style>
  <w:style w:type="character" w:customStyle="1" w:styleId="2HeadingChar">
    <w:name w:val="2Heading Char"/>
    <w:basedOn w:val="DefaultParagraphFont"/>
    <w:link w:val="2Heading"/>
    <w:rsid w:val="00793BDA"/>
    <w:rPr>
      <w:rFonts w:ascii="Arial" w:hAnsi="Arial" w:cs="Arial"/>
      <w:b/>
      <w:bCs/>
      <w:lang w:eastAsia="en-US"/>
    </w:rPr>
  </w:style>
  <w:style w:type="character" w:customStyle="1" w:styleId="Heading1Char">
    <w:name w:val="Heading 1 Char"/>
    <w:aliases w:val="4Heading Char"/>
    <w:basedOn w:val="DefaultParagraphFont"/>
    <w:link w:val="Heading1"/>
    <w:rsid w:val="00FA3B26"/>
    <w:rPr>
      <w:rFonts w:ascii="Arial" w:hAnsi="Arial" w:cs="Arial"/>
      <w:b/>
      <w:bCs/>
      <w:sz w:val="22"/>
      <w:szCs w:val="24"/>
      <w:lang w:eastAsia="en-US"/>
    </w:rPr>
  </w:style>
  <w:style w:type="character" w:customStyle="1" w:styleId="Heading2Char">
    <w:name w:val="Heading 2 Char"/>
    <w:aliases w:val="5Heading Char"/>
    <w:basedOn w:val="DefaultParagraphFont"/>
    <w:link w:val="Heading2"/>
    <w:rsid w:val="00FA3B26"/>
    <w:rPr>
      <w:rFonts w:ascii="Arial" w:hAnsi="Arial" w:cs="Arial"/>
      <w:b/>
      <w:bCs/>
      <w:sz w:val="22"/>
      <w:szCs w:val="24"/>
      <w:lang w:eastAsia="en-US"/>
    </w:rPr>
  </w:style>
  <w:style w:type="character" w:customStyle="1" w:styleId="Heading3Char">
    <w:name w:val="Heading 3 Char"/>
    <w:aliases w:val="3Heading Char"/>
    <w:basedOn w:val="DefaultParagraphFont"/>
    <w:link w:val="Heading3"/>
    <w:rsid w:val="00FA3B26"/>
    <w:rPr>
      <w:rFonts w:ascii="Arial" w:hAnsi="Arial" w:cs="Arial"/>
      <w:b/>
      <w:bCs/>
      <w:szCs w:val="24"/>
      <w:lang w:eastAsia="en-US"/>
    </w:rPr>
  </w:style>
  <w:style w:type="character" w:customStyle="1" w:styleId="Heading4Char">
    <w:name w:val="Heading 4 Char"/>
    <w:basedOn w:val="DefaultParagraphFont"/>
    <w:link w:val="Heading4"/>
    <w:rsid w:val="00FA3B26"/>
    <w:rPr>
      <w:rFonts w:ascii="Arial" w:hAnsi="Arial" w:cs="Arial"/>
      <w:b/>
      <w:bCs/>
      <w:sz w:val="22"/>
      <w:szCs w:val="24"/>
      <w:lang w:eastAsia="en-US"/>
    </w:rPr>
  </w:style>
  <w:style w:type="character" w:styleId="Hyperlink">
    <w:name w:val="Hyperlink"/>
    <w:basedOn w:val="DefaultParagraphFont"/>
    <w:rsid w:val="008D0E30"/>
    <w:rPr>
      <w:color w:val="0000FF" w:themeColor="hyperlink"/>
      <w:u w:val="single"/>
    </w:rPr>
  </w:style>
  <w:style w:type="paragraph" w:styleId="BalloonText">
    <w:name w:val="Balloon Text"/>
    <w:basedOn w:val="Normal"/>
    <w:link w:val="BalloonTextChar"/>
    <w:rsid w:val="009622C3"/>
    <w:rPr>
      <w:rFonts w:ascii="Tahoma" w:hAnsi="Tahoma" w:cs="Tahoma"/>
      <w:sz w:val="16"/>
      <w:szCs w:val="16"/>
    </w:rPr>
  </w:style>
  <w:style w:type="character" w:customStyle="1" w:styleId="BalloonTextChar">
    <w:name w:val="Balloon Text Char"/>
    <w:basedOn w:val="DefaultParagraphFont"/>
    <w:link w:val="BalloonText"/>
    <w:rsid w:val="009622C3"/>
    <w:rPr>
      <w:rFonts w:ascii="Tahoma" w:hAnsi="Tahoma" w:cs="Tahoma"/>
      <w:sz w:val="16"/>
      <w:szCs w:val="16"/>
      <w:lang w:eastAsia="en-US"/>
    </w:rPr>
  </w:style>
  <w:style w:type="paragraph" w:customStyle="1" w:styleId="HeaderText">
    <w:name w:val="Header Text"/>
    <w:basedOn w:val="Normal"/>
    <w:link w:val="HeaderTextChar"/>
    <w:qFormat/>
    <w:rsid w:val="00FB462B"/>
    <w:rPr>
      <w:rFonts w:ascii="Century Gothic" w:hAnsi="Century Gothic"/>
      <w:color w:val="669900"/>
      <w:sz w:val="16"/>
    </w:rPr>
  </w:style>
  <w:style w:type="paragraph" w:customStyle="1" w:styleId="FooterText">
    <w:name w:val="Footer Text"/>
    <w:basedOn w:val="Footer"/>
    <w:link w:val="FooterTextChar"/>
    <w:qFormat/>
    <w:rsid w:val="00FB462B"/>
    <w:pPr>
      <w:tabs>
        <w:tab w:val="clear" w:pos="4153"/>
        <w:tab w:val="clear" w:pos="8306"/>
        <w:tab w:val="left" w:pos="3465"/>
      </w:tabs>
      <w:jc w:val="center"/>
    </w:pPr>
    <w:rPr>
      <w:rFonts w:cs="Arial"/>
      <w:color w:val="005A84"/>
      <w:sz w:val="18"/>
    </w:rPr>
  </w:style>
  <w:style w:type="character" w:customStyle="1" w:styleId="HeaderTextChar">
    <w:name w:val="Header Text Char"/>
    <w:basedOn w:val="DefaultParagraphFont"/>
    <w:link w:val="HeaderText"/>
    <w:rsid w:val="00FB462B"/>
    <w:rPr>
      <w:rFonts w:ascii="Century Gothic" w:hAnsi="Century Gothic"/>
      <w:color w:val="669900"/>
      <w:sz w:val="16"/>
      <w:szCs w:val="24"/>
      <w:lang w:eastAsia="en-US"/>
    </w:rPr>
  </w:style>
  <w:style w:type="character" w:customStyle="1" w:styleId="FooterChar">
    <w:name w:val="Footer Char"/>
    <w:basedOn w:val="DefaultParagraphFont"/>
    <w:link w:val="Footer"/>
    <w:rsid w:val="00FB462B"/>
    <w:rPr>
      <w:rFonts w:ascii="Arial" w:hAnsi="Arial"/>
      <w:sz w:val="22"/>
      <w:szCs w:val="24"/>
      <w:lang w:eastAsia="en-US"/>
    </w:rPr>
  </w:style>
  <w:style w:type="character" w:customStyle="1" w:styleId="FooterTextChar">
    <w:name w:val="Footer Text Char"/>
    <w:basedOn w:val="FooterChar"/>
    <w:link w:val="FooterText"/>
    <w:rsid w:val="00FB462B"/>
    <w:rPr>
      <w:rFonts w:ascii="Arial" w:hAnsi="Arial" w:cs="Arial"/>
      <w:color w:val="005A84"/>
      <w:sz w:val="18"/>
      <w:szCs w:val="24"/>
      <w:lang w:eastAsia="en-US"/>
    </w:rPr>
  </w:style>
  <w:style w:type="paragraph" w:styleId="Title">
    <w:name w:val="Title"/>
    <w:basedOn w:val="Normal"/>
    <w:next w:val="Normal"/>
    <w:link w:val="TitleChar"/>
    <w:uiPriority w:val="1"/>
    <w:qFormat/>
    <w:rsid w:val="00C27B6A"/>
    <w:pPr>
      <w:autoSpaceDE w:val="0"/>
      <w:autoSpaceDN w:val="0"/>
      <w:adjustRightInd w:val="0"/>
    </w:pPr>
    <w:rPr>
      <w:rFonts w:ascii="Times New Roman" w:hAnsi="Times New Roman"/>
      <w:sz w:val="24"/>
      <w:lang w:eastAsia="en-AU"/>
    </w:rPr>
  </w:style>
  <w:style w:type="character" w:customStyle="1" w:styleId="TitleChar">
    <w:name w:val="Title Char"/>
    <w:basedOn w:val="DefaultParagraphFont"/>
    <w:link w:val="Title"/>
    <w:uiPriority w:val="1"/>
    <w:rsid w:val="00C27B6A"/>
    <w:rPr>
      <w:sz w:val="24"/>
      <w:szCs w:val="24"/>
    </w:rPr>
  </w:style>
  <w:style w:type="character" w:customStyle="1" w:styleId="BodyTextChar">
    <w:name w:val="Body Text Char"/>
    <w:basedOn w:val="DefaultParagraphFont"/>
    <w:link w:val="BodyText"/>
    <w:uiPriority w:val="1"/>
    <w:rsid w:val="00C27B6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ategic@ballina.nsw.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council@ballina.nsw.gov.a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ballina.nsw.gov.au" TargetMode="External"/><Relationship Id="rId14" Type="http://schemas.openxmlformats.org/officeDocument/2006/relationships/image" Target="media/image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council@ballina.nsw.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uncil@ballina.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scfilestore\templates\Office201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07080-4FF8-4FD3-9228-D63783F1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Letter.dotx</Template>
  <TotalTime>1</TotalTime>
  <Pages>5</Pages>
  <Words>655</Words>
  <Characters>3906</Characters>
  <Application>Microsoft Office Word</Application>
  <DocSecurity>4</DocSecurity>
  <Lines>118</Lines>
  <Paragraphs>47</Paragraphs>
  <ScaleCrop>false</ScaleCrop>
  <HeadingPairs>
    <vt:vector size="2" baseType="variant">
      <vt:variant>
        <vt:lpstr>Title</vt:lpstr>
      </vt:variant>
      <vt:variant>
        <vt:i4>1</vt:i4>
      </vt:variant>
    </vt:vector>
  </HeadingPairs>
  <TitlesOfParts>
    <vt:vector size="1" baseType="lpstr">
      <vt:lpstr>Contact Person</vt:lpstr>
    </vt:vector>
  </TitlesOfParts>
  <Company>bsc</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Person</dc:title>
  <dc:creator>Fiona King</dc:creator>
  <cp:lastModifiedBy>Rob van Iersel</cp:lastModifiedBy>
  <cp:revision>2</cp:revision>
  <cp:lastPrinted>2016-05-10T02:56:00Z</cp:lastPrinted>
  <dcterms:created xsi:type="dcterms:W3CDTF">2022-01-23T21:41:00Z</dcterms:created>
  <dcterms:modified xsi:type="dcterms:W3CDTF">2022-01-23T21:41:00Z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Letter - Email</vt:lpwstr>
  </property>
  <property fmtid="{D5CDD505-2E9C-101B-9397-08002B2CF9AE}" pid="3" name="DWDocClass">
    <vt:lpwstr>TplateW</vt:lpwstr>
  </property>
  <property fmtid="{D5CDD505-2E9C-101B-9397-08002B2CF9AE}" pid="4" name="DWDocType">
    <vt:lpwstr>Template</vt:lpwstr>
  </property>
  <property fmtid="{D5CDD505-2E9C-101B-9397-08002B2CF9AE}" pid="5" name="DWDocAuthor">
    <vt:lpwstr/>
  </property>
  <property fmtid="{D5CDD505-2E9C-101B-9397-08002B2CF9AE}" pid="6" name="DWDocNo">
    <vt:i4>1795916</vt:i4>
  </property>
  <property fmtid="{D5CDD505-2E9C-101B-9397-08002B2CF9AE}" pid="7" name="DWDocSetID">
    <vt:i4>1101646</vt:i4>
  </property>
  <property fmtid="{D5CDD505-2E9C-101B-9397-08002B2CF9AE}" pid="8" name="DWDocVersion">
    <vt:i4>4</vt:i4>
  </property>
</Properties>
</file>